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  <w:sz w:val="36"/>
          <w:szCs w:val="36"/>
        </w:rPr>
      </w:pPr>
      <w:r>
        <w:rPr>
          <w:rFonts w:hint="eastAsia" w:ascii="仿宋_GB2312"/>
          <w:sz w:val="36"/>
          <w:szCs w:val="36"/>
        </w:rPr>
        <w:pict>
          <v:shape id="_x0000_s2050" o:spid="_x0000_s2050" o:spt="136" type="#_x0000_t136" style="position:absolute;left:0pt;margin-left:-2.2pt;margin-top:7.65pt;height:29pt;width:453.75pt;z-index:251658240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    乳   山    市    总    工    会  " style="font-family:方正小标宋简体;font-size:24pt;v-rotate-letters:f;v-same-letter-heights:f;v-text-align:center;"/>
          </v:shape>
        </w:pic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5346"/>
        </w:tabs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81280</wp:posOffset>
                </wp:positionV>
                <wp:extent cx="568642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7260" y="1849120"/>
                          <a:ext cx="5686425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8pt;margin-top:6.4pt;height:0pt;width:447.75pt;z-index:251660288;mso-width-relative:page;mso-height-relative:page;" filled="f" stroked="t" coordsize="21600,21600" o:gfxdata="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hd9t3TAAAABwEAAA8AAAAAAAAAAQAgAAAA&#10;IgAAAGRycy9kb3ducmV2LnhtbFBLAQIUABQAAAAIAIdO4kDs8Zh81wEAAG4DAAAOAAAAAAAAAAEA&#10;IAAAACIBAABkcnMvZTJvRG9jLnhtbFBLBQYAAAAABgAGAFkBAABrBQAAAAA=&#10;">
                <v:fill on="f" focussize="0,0"/>
                <v:stroke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33655</wp:posOffset>
                </wp:positionV>
                <wp:extent cx="5695950" cy="0"/>
                <wp:effectExtent l="0" t="13970" r="0" b="2413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7735" y="1772920"/>
                          <a:ext cx="569595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2.65pt;height:0pt;width:448.5pt;z-index:251659264;mso-width-relative:page;mso-height-relative:page;" filled="f" stroked="t" coordsize="21600,21600" o:gfxdata="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VyBYdQAAAAFAQAADwAAAAAAAAAB&#10;ACAAAAAiAAAAZHJzL2Rvd25yZXYueG1sUEsBAhQAFAAAAAgAh07iQAOoPErbAQAAbwMAAA4AAAAA&#10;AAAAAQAgAAAAIwEAAGRycy9lMm9Eb2MueG1sUEsFBgAAAAAGAAYAWQEAAHAF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p>
      <w:pPr>
        <w:jc w:val="left"/>
        <w:rPr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关于征集“劳动礼赞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·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书香相伴”诵读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作品的通知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各镇（街）、区总工会，各委局公司工委会，省市驻乳单位、市直属企事业单位工会：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为持续推进“书香乳山”建设，在全市职工会员中大力倡导全民阅读活动，进一步推动职工书屋等阵地建设，提升职工文化建设质量，市总工会将在“五</w:t>
      </w:r>
      <w:r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一”国际劳动节前夕，在全市广大职工中开展“劳动礼赞</w:t>
      </w:r>
      <w:r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</w:rPr>
        <w:t>·</w:t>
      </w:r>
      <w:r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书香相伴”诵读活动，并征集优秀作品参加威海市总工会的评选表彰。具体事项通知如下：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9"/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Style w:val="9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以习近平新时代中国特色社会主义思想为指导，突出“中国梦</w:t>
      </w:r>
      <w:r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</w:rPr>
        <w:t>·</w:t>
      </w:r>
      <w:r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劳动美”主题，结合迎接建党一百周年、决胜全面小康社会、决胜脱贫攻坚、打赢疫情防控阻击战等重大事件和关键节点，组织开展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“劳动礼赞</w:t>
      </w:r>
      <w:r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</w:rPr>
        <w:t>·</w:t>
      </w:r>
      <w:r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书香相伴”诵读活动，充分展现劳动者风采，大力弘扬劳模精神、劳动精神、工匠精神，培育践行社会主义核心价值观，进一步促进全市职工文化建设。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9"/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Style w:val="9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二、活动形式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Style w:val="9"/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组织开展线上诵读活动。从即日起</w:t>
      </w:r>
      <w:r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至4月下旬，各级工会组织开展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“劳动礼赞</w:t>
      </w:r>
      <w:r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</w:rPr>
        <w:t>·</w:t>
      </w:r>
      <w:r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书香相伴”诵读活动，面向职工会员征集诵读音频作品，参加威海市总工会的评选表彰。</w:t>
      </w:r>
    </w:p>
    <w:p>
      <w:pPr>
        <w:jc w:val="left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175260</wp:posOffset>
                </wp:positionV>
                <wp:extent cx="568642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7260" y="9385935"/>
                          <a:ext cx="5686425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8pt;margin-top:13.8pt;height:0pt;width:447.75pt;z-index:251661312;mso-width-relative:page;mso-height-relative:page;" filled="f" stroked="t" coordsize="21600,21600" o:gfxdata="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ceNAPTAAAABwEAAA8AAAAAAAAAAQAgAAAA&#10;IgAAAGRycy9kb3ducmV2LnhtbFBLAQIUABQAAAAIAIdO4kC/0W0L1wEAAG4DAAAOAAAAAAAAAAEA&#10;IAAAACIBAABkcnMvZTJvRG9jLnhtbFBLBQYAAAAABgAGAFkBAABrBQAAAAA=&#10;">
                <v:fill on="f" focussize="0,0"/>
                <v:stroke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232410</wp:posOffset>
                </wp:positionV>
                <wp:extent cx="5695950" cy="0"/>
                <wp:effectExtent l="0" t="13970" r="0" b="2413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7260" y="9500235"/>
                          <a:ext cx="569595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8pt;margin-top:18.3pt;height:0pt;width:448.5pt;z-index:251662336;mso-width-relative:page;mso-height-relative:page;" filled="f" stroked="t" coordsize="21600,21600" o:gfxdata="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zJxy3UAAAABwEAAA8AAAAAAAAAAQAg&#10;AAAAIgAAAGRycy9kb3ducmV2LnhtbFBLAQIUABQAAAAIAIdO4kAOLj5m2QEAAG8DAAAOAAAAAAAA&#10;AAEAIAAAACMBAABkcnMvZTJvRG9jLnhtbFBLBQYAAAAABgAGAFkBAABuBQAAAAA=&#10;">
                <v:fill on="f" focussize="0,0"/>
                <v:stroke weight="2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9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Style w:val="9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1、即日起至4月13日前报送作品至市总工会组宣部。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、4月20日前威海市总工会将在参选作品中评出优秀作品，并在“齐鲁工惠”APP和“威海工会在线”微信公众号通报获奖情况，陆续刊登优秀作品，还将在“喜马拉雅”APP开设专区同步上传，线下颁发奖品、证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Style w:val="9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四、作品要求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1、以歌颂党、歌颂祖国、歌颂中国梦劳动美为主题，紧密结合建党一百周年的关键节点，歌颂全面小康典型、脱贫攻坚典型、改革攻坚典型、疫情防控典型。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2、活动要体现广泛参与性，面向全体职工开展，注重倾听基层一线职工的声音。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、诵读作品体裁不限，要求积极向上，鼓舞斗志，多角度展现劳动者风采。诵读作品既可以是经典作品或章节，更鼓励职工原创；既可以讲述本人经历，也可以讲述身边人、身边事；既可以讲述当前疫情防控、复工复产的先进事迹，也可以讲述持之以恒、爱岗敬业的劳动者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4、作品要求MP3或MP4音频格式，时长在5分钟以内，大小不超过500M，有无配乐均可，如需背景音乐请自配。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作品需注明作者姓名、联系电话、工作单位。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9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Style w:val="9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五、报送方式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采取组织报送和个人投稿相结合的方式征集作品，原则上每名职工择优投稿1条,报送音频的同时报送文字材料。各基层工会要广泛发动会员参与，各单位工会根据实际情况推荐上报，作品较多的要进行筛选，择优推荐；疫情期间不方便通过单位工会报送的，职工个人可以直接投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none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none"/>
          <w:lang w:val="en-US" w:eastAsia="zh-CN"/>
        </w:rPr>
        <w:t>作品统一发至邮箱：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none"/>
          <w:lang w:val="en-US" w:eastAsia="zh-CN"/>
        </w:rPr>
        <w:fldChar w:fldCharType="begin"/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none"/>
          <w:lang w:val="en-US" w:eastAsia="zh-CN"/>
        </w:rPr>
        <w:instrText xml:space="preserve"> HYPERLINK "mailto:whghzxb@wh.shandong.cn" </w:instrTex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none"/>
          <w:lang w:val="en-US" w:eastAsia="zh-CN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b w:val="0"/>
          <w:bCs/>
          <w:color w:val="000000"/>
          <w:kern w:val="44"/>
          <w:sz w:val="32"/>
          <w:szCs w:val="32"/>
          <w:u w:val="none"/>
          <w:lang w:val="en-US" w:eastAsia="zh-CN"/>
        </w:rPr>
        <w:t>rsghzxb@wh.shandong.cn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9"/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联系人：陈岩，联系电话：6663572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乳山市总工会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Style w:val="9"/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2020年4月3</w:t>
      </w:r>
      <w:bookmarkStart w:id="0" w:name="_GoBack"/>
      <w:bookmarkEnd w:id="0"/>
      <w:r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5C3303"/>
    <w:rsid w:val="10764492"/>
    <w:rsid w:val="11387A18"/>
    <w:rsid w:val="17860DB0"/>
    <w:rsid w:val="1D123F6C"/>
    <w:rsid w:val="213774CD"/>
    <w:rsid w:val="226C3808"/>
    <w:rsid w:val="25402134"/>
    <w:rsid w:val="266E1085"/>
    <w:rsid w:val="2C3A7321"/>
    <w:rsid w:val="31F81FDA"/>
    <w:rsid w:val="35DA5B9E"/>
    <w:rsid w:val="424E46BE"/>
    <w:rsid w:val="42FF3EAA"/>
    <w:rsid w:val="434B4246"/>
    <w:rsid w:val="45E225F9"/>
    <w:rsid w:val="4B4972BD"/>
    <w:rsid w:val="4B520538"/>
    <w:rsid w:val="51130A9A"/>
    <w:rsid w:val="51A53631"/>
    <w:rsid w:val="52296E03"/>
    <w:rsid w:val="57405B7D"/>
    <w:rsid w:val="58884EFE"/>
    <w:rsid w:val="60A60959"/>
    <w:rsid w:val="6437226F"/>
    <w:rsid w:val="64D13A1C"/>
    <w:rsid w:val="6B3D0222"/>
    <w:rsid w:val="6D7E7C0A"/>
    <w:rsid w:val="778058E7"/>
    <w:rsid w:val="7A324680"/>
    <w:rsid w:val="7C91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标题 1 Char"/>
    <w:basedOn w:val="7"/>
    <w:link w:val="2"/>
    <w:qFormat/>
    <w:uiPriority w:val="99"/>
    <w:rPr>
      <w:rFonts w:ascii="Times New Roman" w:hAnsi="Times New Roman"/>
      <w:b/>
      <w:kern w:val="44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邱岩</dc:creator>
  <cp:lastModifiedBy>一只有脾气的羊</cp:lastModifiedBy>
  <cp:lastPrinted>2019-04-22T08:01:00Z</cp:lastPrinted>
  <dcterms:modified xsi:type="dcterms:W3CDTF">2020-04-03T01:00:33Z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