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4248" w:rsidRDefault="00DD4248">
      <w:pPr>
        <w:pStyle w:val="a3"/>
        <w:spacing w:before="2"/>
        <w:rPr>
          <w:rFonts w:ascii="Times New Roman"/>
          <w:sz w:val="23"/>
        </w:rPr>
      </w:pPr>
    </w:p>
    <w:p w:rsidR="00DD4248" w:rsidRDefault="001F5E50">
      <w:pPr>
        <w:spacing w:line="562" w:lineRule="exact"/>
        <w:ind w:left="1889"/>
        <w:rPr>
          <w:rFonts w:ascii="方正小标宋简体" w:eastAsia="方正小标宋简体"/>
          <w:b/>
          <w:sz w:val="32"/>
        </w:rPr>
      </w:pPr>
      <w:r>
        <w:rPr>
          <w:noProof/>
          <w:lang w:val="en-US" w:bidi="ar-SA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1194561</wp:posOffset>
            </wp:positionH>
            <wp:positionV relativeFrom="paragraph">
              <wp:posOffset>-164895</wp:posOffset>
            </wp:positionV>
            <wp:extent cx="908304" cy="908303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8304" cy="9083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方正小标宋简体" w:eastAsia="方正小标宋简体" w:hint="eastAsia"/>
          <w:b/>
          <w:sz w:val="32"/>
        </w:rPr>
        <w:t>第十二期工会会员爱心互助补充医疗保险工程</w:t>
      </w:r>
    </w:p>
    <w:p w:rsidR="00DD4248" w:rsidRDefault="001F5E50">
      <w:pPr>
        <w:spacing w:before="145"/>
        <w:ind w:left="1973"/>
        <w:rPr>
          <w:sz w:val="32"/>
        </w:rPr>
      </w:pPr>
      <w:r>
        <w:rPr>
          <w:sz w:val="32"/>
        </w:rPr>
        <w:t>（三）困难职工家庭、困难女职工保障项目</w:t>
      </w:r>
    </w:p>
    <w:p w:rsidR="00DD4248" w:rsidRDefault="001F5E50">
      <w:pPr>
        <w:pStyle w:val="a3"/>
        <w:spacing w:before="109" w:line="242" w:lineRule="auto"/>
        <w:ind w:left="1340" w:right="375" w:hanging="1200"/>
      </w:pPr>
      <w:r>
        <w:rPr>
          <w:b/>
          <w:spacing w:val="6"/>
        </w:rPr>
        <w:t>参保对象：</w:t>
      </w:r>
      <w:r>
        <w:rPr>
          <w:spacing w:val="4"/>
        </w:rPr>
        <w:t>符合建档条件的困难职工家庭和困难女职工（</w:t>
      </w:r>
      <w:r>
        <w:rPr>
          <w:spacing w:val="-16"/>
        </w:rPr>
        <w:t xml:space="preserve">截止 </w:t>
      </w:r>
      <w:r>
        <w:t>2021</w:t>
      </w:r>
      <w:r>
        <w:rPr>
          <w:spacing w:val="-38"/>
        </w:rPr>
        <w:t xml:space="preserve"> 年 </w:t>
      </w:r>
      <w:r>
        <w:t>2</w:t>
      </w:r>
      <w:r>
        <w:rPr>
          <w:spacing w:val="-37"/>
        </w:rPr>
        <w:t xml:space="preserve"> 月 </w:t>
      </w:r>
      <w:r>
        <w:t>28 日</w:t>
      </w:r>
      <w:r>
        <w:rPr>
          <w:spacing w:val="-120"/>
        </w:rPr>
        <w:t>）</w:t>
      </w:r>
      <w:r>
        <w:t>。</w:t>
      </w:r>
    </w:p>
    <w:p w:rsidR="00DD4248" w:rsidRDefault="001F5E50">
      <w:pPr>
        <w:spacing w:before="3" w:line="242" w:lineRule="auto"/>
        <w:ind w:left="140" w:right="3339"/>
        <w:rPr>
          <w:b/>
          <w:sz w:val="24"/>
        </w:rPr>
      </w:pPr>
      <w:r>
        <w:rPr>
          <w:b/>
          <w:sz w:val="24"/>
        </w:rPr>
        <w:t>保障期限：</w:t>
      </w:r>
      <w:r>
        <w:rPr>
          <w:sz w:val="24"/>
        </w:rPr>
        <w:t>2021</w:t>
      </w:r>
      <w:r>
        <w:rPr>
          <w:spacing w:val="-41"/>
          <w:sz w:val="24"/>
        </w:rPr>
        <w:t xml:space="preserve"> 年 </w:t>
      </w:r>
      <w:r>
        <w:rPr>
          <w:sz w:val="24"/>
        </w:rPr>
        <w:t>3</w:t>
      </w:r>
      <w:r>
        <w:rPr>
          <w:spacing w:val="-40"/>
          <w:sz w:val="24"/>
        </w:rPr>
        <w:t xml:space="preserve"> 月 </w:t>
      </w:r>
      <w:r>
        <w:rPr>
          <w:sz w:val="24"/>
        </w:rPr>
        <w:t>12</w:t>
      </w:r>
      <w:r>
        <w:rPr>
          <w:spacing w:val="-30"/>
          <w:sz w:val="24"/>
        </w:rPr>
        <w:t xml:space="preserve"> 日至 </w:t>
      </w:r>
      <w:r>
        <w:rPr>
          <w:sz w:val="24"/>
        </w:rPr>
        <w:t>2021</w:t>
      </w:r>
      <w:r>
        <w:rPr>
          <w:spacing w:val="-40"/>
          <w:sz w:val="24"/>
        </w:rPr>
        <w:t xml:space="preserve"> 年 </w:t>
      </w:r>
      <w:r>
        <w:rPr>
          <w:sz w:val="24"/>
        </w:rPr>
        <w:t>12</w:t>
      </w:r>
      <w:r>
        <w:rPr>
          <w:spacing w:val="-40"/>
          <w:sz w:val="24"/>
        </w:rPr>
        <w:t xml:space="preserve"> 月 </w:t>
      </w:r>
      <w:r>
        <w:rPr>
          <w:sz w:val="24"/>
        </w:rPr>
        <w:t>31</w:t>
      </w:r>
      <w:r>
        <w:rPr>
          <w:spacing w:val="-39"/>
          <w:sz w:val="24"/>
        </w:rPr>
        <w:t xml:space="preserve"> 日</w:t>
      </w:r>
      <w:r>
        <w:rPr>
          <w:b/>
          <w:sz w:val="24"/>
        </w:rPr>
        <w:t>保障责任：</w:t>
      </w: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32"/>
        <w:gridCol w:w="1575"/>
        <w:gridCol w:w="3673"/>
      </w:tblGrid>
      <w:tr w:rsidR="00DD4248">
        <w:trPr>
          <w:trHeight w:val="541"/>
        </w:trPr>
        <w:tc>
          <w:tcPr>
            <w:tcW w:w="8280" w:type="dxa"/>
            <w:gridSpan w:val="3"/>
          </w:tcPr>
          <w:p w:rsidR="00DD4248" w:rsidRDefault="001F5E50">
            <w:pPr>
              <w:pStyle w:val="TableParagraph"/>
              <w:spacing w:before="116"/>
              <w:ind w:left="2918" w:right="2901"/>
              <w:rPr>
                <w:b/>
                <w:sz w:val="24"/>
              </w:rPr>
            </w:pPr>
            <w:r>
              <w:rPr>
                <w:b/>
                <w:sz w:val="24"/>
              </w:rPr>
              <w:t>困难职工家庭保障项目</w:t>
            </w:r>
          </w:p>
        </w:tc>
      </w:tr>
      <w:tr w:rsidR="00DD4248">
        <w:trPr>
          <w:trHeight w:val="416"/>
        </w:trPr>
        <w:tc>
          <w:tcPr>
            <w:tcW w:w="3032" w:type="dxa"/>
          </w:tcPr>
          <w:p w:rsidR="00DD4248" w:rsidRDefault="001F5E50">
            <w:pPr>
              <w:pStyle w:val="TableParagraph"/>
              <w:spacing w:before="54"/>
              <w:ind w:left="295" w:right="286"/>
              <w:rPr>
                <w:sz w:val="24"/>
              </w:rPr>
            </w:pPr>
            <w:r>
              <w:rPr>
                <w:sz w:val="24"/>
              </w:rPr>
              <w:t>保障内容</w:t>
            </w:r>
          </w:p>
        </w:tc>
        <w:tc>
          <w:tcPr>
            <w:tcW w:w="1575" w:type="dxa"/>
          </w:tcPr>
          <w:p w:rsidR="00DD4248" w:rsidRDefault="001F5E50">
            <w:pPr>
              <w:pStyle w:val="TableParagraph"/>
              <w:spacing w:before="54"/>
              <w:ind w:left="287" w:right="277"/>
              <w:rPr>
                <w:sz w:val="24"/>
              </w:rPr>
            </w:pPr>
            <w:r>
              <w:rPr>
                <w:sz w:val="24"/>
              </w:rPr>
              <w:t>理赔金额</w:t>
            </w:r>
          </w:p>
        </w:tc>
        <w:tc>
          <w:tcPr>
            <w:tcW w:w="3673" w:type="dxa"/>
          </w:tcPr>
          <w:p w:rsidR="00DD4248" w:rsidRDefault="001F5E50">
            <w:pPr>
              <w:pStyle w:val="TableParagraph"/>
              <w:spacing w:before="54"/>
              <w:ind w:left="1575" w:right="1567"/>
              <w:rPr>
                <w:sz w:val="24"/>
              </w:rPr>
            </w:pPr>
            <w:r>
              <w:rPr>
                <w:sz w:val="24"/>
              </w:rPr>
              <w:t>备注</w:t>
            </w:r>
          </w:p>
        </w:tc>
      </w:tr>
      <w:tr w:rsidR="00DD4248">
        <w:trPr>
          <w:trHeight w:val="349"/>
        </w:trPr>
        <w:tc>
          <w:tcPr>
            <w:tcW w:w="3032" w:type="dxa"/>
          </w:tcPr>
          <w:p w:rsidR="00DD4248" w:rsidRDefault="001F5E50">
            <w:pPr>
              <w:pStyle w:val="TableParagraph"/>
              <w:spacing w:before="21"/>
              <w:ind w:left="295" w:right="286"/>
              <w:rPr>
                <w:sz w:val="24"/>
              </w:rPr>
            </w:pPr>
            <w:r>
              <w:rPr>
                <w:sz w:val="24"/>
              </w:rPr>
              <w:t>家庭意外伤残</w:t>
            </w:r>
          </w:p>
        </w:tc>
        <w:tc>
          <w:tcPr>
            <w:tcW w:w="1575" w:type="dxa"/>
          </w:tcPr>
          <w:p w:rsidR="00DD4248" w:rsidRDefault="001F5E50">
            <w:pPr>
              <w:pStyle w:val="TableParagraph"/>
              <w:spacing w:before="21"/>
              <w:ind w:left="287" w:right="277"/>
              <w:rPr>
                <w:sz w:val="24"/>
              </w:rPr>
            </w:pPr>
            <w:r>
              <w:rPr>
                <w:sz w:val="24"/>
              </w:rPr>
              <w:t>90000</w:t>
            </w:r>
          </w:p>
        </w:tc>
        <w:tc>
          <w:tcPr>
            <w:tcW w:w="3673" w:type="dxa"/>
            <w:vMerge w:val="restart"/>
          </w:tcPr>
          <w:p w:rsidR="00DD4248" w:rsidRDefault="00DD4248">
            <w:pPr>
              <w:pStyle w:val="TableParagraph"/>
              <w:jc w:val="left"/>
              <w:rPr>
                <w:b/>
                <w:sz w:val="31"/>
              </w:rPr>
            </w:pPr>
          </w:p>
          <w:p w:rsidR="00DD4248" w:rsidRDefault="001F5E50">
            <w:pPr>
              <w:pStyle w:val="TableParagraph"/>
              <w:spacing w:before="1" w:line="242" w:lineRule="auto"/>
              <w:ind w:left="107" w:right="97"/>
              <w:jc w:val="left"/>
              <w:rPr>
                <w:sz w:val="24"/>
              </w:rPr>
            </w:pPr>
            <w:r>
              <w:rPr>
                <w:sz w:val="24"/>
              </w:rPr>
              <w:t>具体根据家庭人数进行均分（补偿医疗需要是医保范围内的用药</w:t>
            </w:r>
            <w:r>
              <w:rPr>
                <w:spacing w:val="-3"/>
                <w:sz w:val="24"/>
              </w:rPr>
              <w:t>及必要治疗费用，经医保报销，</w:t>
            </w:r>
            <w:r>
              <w:rPr>
                <w:spacing w:val="-15"/>
                <w:sz w:val="24"/>
              </w:rPr>
              <w:t xml:space="preserve">0 </w:t>
            </w:r>
            <w:r>
              <w:rPr>
                <w:sz w:val="24"/>
              </w:rPr>
              <w:t>免赔额，100</w:t>
            </w:r>
            <w:r>
              <w:rPr>
                <w:spacing w:val="-115"/>
                <w:sz w:val="24"/>
              </w:rPr>
              <w:t xml:space="preserve"> </w:t>
            </w:r>
            <w:r>
              <w:rPr>
                <w:noProof/>
                <w:spacing w:val="5"/>
                <w:sz w:val="24"/>
                <w:lang w:val="en-US" w:bidi="ar-SA"/>
              </w:rPr>
              <w:drawing>
                <wp:inline distT="0" distB="0" distL="0" distR="0">
                  <wp:extent cx="69151" cy="106870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151" cy="106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4"/>
              </w:rPr>
              <w:t>比例予以理赔；未经医保报销，100</w:t>
            </w:r>
            <w:r>
              <w:rPr>
                <w:spacing w:val="-12"/>
                <w:sz w:val="24"/>
              </w:rPr>
              <w:t xml:space="preserve"> 元免赔额</w:t>
            </w:r>
            <w:r>
              <w:rPr>
                <w:sz w:val="24"/>
              </w:rPr>
              <w:t>，90</w:t>
            </w:r>
            <w:r>
              <w:rPr>
                <w:noProof/>
                <w:spacing w:val="5"/>
                <w:sz w:val="24"/>
                <w:lang w:val="en-US" w:bidi="ar-SA"/>
              </w:rPr>
              <w:drawing>
                <wp:inline distT="0" distB="0" distL="0" distR="0">
                  <wp:extent cx="69151" cy="106870"/>
                  <wp:effectExtent l="0" t="0" r="0" b="0"/>
                  <wp:docPr id="5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2.pn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151" cy="106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4"/>
              </w:rPr>
              <w:t>比例予以理赔）</w:t>
            </w:r>
          </w:p>
        </w:tc>
      </w:tr>
      <w:tr w:rsidR="00DD4248">
        <w:trPr>
          <w:trHeight w:val="319"/>
        </w:trPr>
        <w:tc>
          <w:tcPr>
            <w:tcW w:w="3032" w:type="dxa"/>
          </w:tcPr>
          <w:p w:rsidR="00DD4248" w:rsidRDefault="001F5E50">
            <w:pPr>
              <w:pStyle w:val="TableParagraph"/>
              <w:spacing w:before="5" w:line="294" w:lineRule="exact"/>
              <w:ind w:left="295" w:right="286"/>
              <w:rPr>
                <w:sz w:val="24"/>
              </w:rPr>
            </w:pPr>
            <w:r>
              <w:rPr>
                <w:sz w:val="24"/>
              </w:rPr>
              <w:t>所有恶性肿瘤（癌症）</w:t>
            </w:r>
          </w:p>
        </w:tc>
        <w:tc>
          <w:tcPr>
            <w:tcW w:w="1575" w:type="dxa"/>
          </w:tcPr>
          <w:p w:rsidR="00DD4248" w:rsidRDefault="001F5E50">
            <w:pPr>
              <w:pStyle w:val="TableParagraph"/>
              <w:spacing w:before="5" w:line="294" w:lineRule="exact"/>
              <w:ind w:left="287" w:right="277"/>
              <w:rPr>
                <w:sz w:val="24"/>
              </w:rPr>
            </w:pPr>
            <w:r>
              <w:rPr>
                <w:sz w:val="24"/>
              </w:rPr>
              <w:t>30000</w:t>
            </w:r>
          </w:p>
        </w:tc>
        <w:tc>
          <w:tcPr>
            <w:tcW w:w="3673" w:type="dxa"/>
            <w:vMerge/>
            <w:tcBorders>
              <w:top w:val="nil"/>
            </w:tcBorders>
          </w:tcPr>
          <w:p w:rsidR="00DD4248" w:rsidRDefault="00DD4248">
            <w:pPr>
              <w:rPr>
                <w:sz w:val="2"/>
                <w:szCs w:val="2"/>
              </w:rPr>
            </w:pPr>
          </w:p>
        </w:tc>
      </w:tr>
      <w:tr w:rsidR="00DD4248">
        <w:trPr>
          <w:trHeight w:val="1247"/>
        </w:trPr>
        <w:tc>
          <w:tcPr>
            <w:tcW w:w="3032" w:type="dxa"/>
          </w:tcPr>
          <w:p w:rsidR="00DD4248" w:rsidRDefault="001F5E50">
            <w:pPr>
              <w:pStyle w:val="TableParagraph"/>
              <w:spacing w:before="3" w:line="242" w:lineRule="auto"/>
              <w:ind w:left="106" w:right="213"/>
              <w:jc w:val="both"/>
              <w:rPr>
                <w:sz w:val="24"/>
              </w:rPr>
            </w:pPr>
            <w:r>
              <w:rPr>
                <w:sz w:val="24"/>
              </w:rPr>
              <w:t>重大器官移植术或造血干细胞移植术、急性心肌梗</w:t>
            </w:r>
            <w:r>
              <w:rPr>
                <w:spacing w:val="-6"/>
                <w:sz w:val="24"/>
              </w:rPr>
              <w:t xml:space="preserve">塞、瘫痪、双目失明等 </w:t>
            </w:r>
            <w:r>
              <w:rPr>
                <w:spacing w:val="-9"/>
                <w:sz w:val="24"/>
              </w:rPr>
              <w:t>29</w:t>
            </w:r>
          </w:p>
          <w:p w:rsidR="00DD4248" w:rsidRDefault="001F5E50">
            <w:pPr>
              <w:pStyle w:val="TableParagraph"/>
              <w:spacing w:before="4" w:line="289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大类重大疾病</w:t>
            </w:r>
          </w:p>
        </w:tc>
        <w:tc>
          <w:tcPr>
            <w:tcW w:w="1575" w:type="dxa"/>
          </w:tcPr>
          <w:p w:rsidR="00DD4248" w:rsidRDefault="00DD4248">
            <w:pPr>
              <w:pStyle w:val="TableParagraph"/>
              <w:jc w:val="left"/>
              <w:rPr>
                <w:b/>
                <w:sz w:val="24"/>
              </w:rPr>
            </w:pPr>
          </w:p>
          <w:p w:rsidR="00DD4248" w:rsidRDefault="001F5E50">
            <w:pPr>
              <w:pStyle w:val="TableParagraph"/>
              <w:spacing w:before="163"/>
              <w:ind w:left="287" w:right="277"/>
              <w:rPr>
                <w:sz w:val="24"/>
              </w:rPr>
            </w:pPr>
            <w:r>
              <w:rPr>
                <w:sz w:val="24"/>
              </w:rPr>
              <w:t>30000</w:t>
            </w:r>
          </w:p>
        </w:tc>
        <w:tc>
          <w:tcPr>
            <w:tcW w:w="3673" w:type="dxa"/>
            <w:vMerge/>
            <w:tcBorders>
              <w:top w:val="nil"/>
            </w:tcBorders>
          </w:tcPr>
          <w:p w:rsidR="00DD4248" w:rsidRDefault="00DD4248">
            <w:pPr>
              <w:rPr>
                <w:sz w:val="2"/>
                <w:szCs w:val="2"/>
              </w:rPr>
            </w:pPr>
          </w:p>
        </w:tc>
      </w:tr>
      <w:tr w:rsidR="00DD4248">
        <w:trPr>
          <w:trHeight w:val="343"/>
        </w:trPr>
        <w:tc>
          <w:tcPr>
            <w:tcW w:w="3032" w:type="dxa"/>
          </w:tcPr>
          <w:p w:rsidR="00DD4248" w:rsidRDefault="001F5E50">
            <w:pPr>
              <w:pStyle w:val="TableParagraph"/>
              <w:spacing w:before="19" w:line="305" w:lineRule="exact"/>
              <w:ind w:left="295" w:right="286"/>
              <w:rPr>
                <w:sz w:val="24"/>
              </w:rPr>
            </w:pPr>
            <w:r>
              <w:rPr>
                <w:sz w:val="24"/>
              </w:rPr>
              <w:t>住院费用补偿医疗</w:t>
            </w:r>
          </w:p>
        </w:tc>
        <w:tc>
          <w:tcPr>
            <w:tcW w:w="1575" w:type="dxa"/>
          </w:tcPr>
          <w:p w:rsidR="00DD4248" w:rsidRDefault="001F5E50">
            <w:pPr>
              <w:pStyle w:val="TableParagraph"/>
              <w:spacing w:before="19" w:line="305" w:lineRule="exact"/>
              <w:ind w:left="287" w:right="277"/>
              <w:rPr>
                <w:sz w:val="24"/>
              </w:rPr>
            </w:pPr>
            <w:r>
              <w:rPr>
                <w:sz w:val="24"/>
              </w:rPr>
              <w:t>3000</w:t>
            </w:r>
          </w:p>
        </w:tc>
        <w:tc>
          <w:tcPr>
            <w:tcW w:w="3673" w:type="dxa"/>
            <w:vMerge/>
            <w:tcBorders>
              <w:top w:val="nil"/>
            </w:tcBorders>
          </w:tcPr>
          <w:p w:rsidR="00DD4248" w:rsidRDefault="00DD4248">
            <w:pPr>
              <w:rPr>
                <w:sz w:val="2"/>
                <w:szCs w:val="2"/>
              </w:rPr>
            </w:pPr>
          </w:p>
        </w:tc>
      </w:tr>
      <w:tr w:rsidR="00DD4248">
        <w:trPr>
          <w:trHeight w:val="363"/>
        </w:trPr>
        <w:tc>
          <w:tcPr>
            <w:tcW w:w="3032" w:type="dxa"/>
          </w:tcPr>
          <w:p w:rsidR="00DD4248" w:rsidRDefault="001F5E50">
            <w:pPr>
              <w:pStyle w:val="TableParagraph"/>
              <w:spacing w:before="30"/>
              <w:ind w:left="295" w:right="286"/>
              <w:rPr>
                <w:sz w:val="24"/>
              </w:rPr>
            </w:pPr>
            <w:r>
              <w:rPr>
                <w:sz w:val="24"/>
              </w:rPr>
              <w:t>意外住院费用补偿医疗</w:t>
            </w:r>
          </w:p>
        </w:tc>
        <w:tc>
          <w:tcPr>
            <w:tcW w:w="1575" w:type="dxa"/>
          </w:tcPr>
          <w:p w:rsidR="00DD4248" w:rsidRDefault="001F5E50">
            <w:pPr>
              <w:pStyle w:val="TableParagraph"/>
              <w:spacing w:before="30"/>
              <w:ind w:left="287" w:right="277"/>
              <w:rPr>
                <w:sz w:val="24"/>
              </w:rPr>
            </w:pPr>
            <w:r>
              <w:rPr>
                <w:sz w:val="24"/>
              </w:rPr>
              <w:t>12000</w:t>
            </w:r>
          </w:p>
        </w:tc>
        <w:tc>
          <w:tcPr>
            <w:tcW w:w="3673" w:type="dxa"/>
            <w:vMerge/>
            <w:tcBorders>
              <w:top w:val="nil"/>
            </w:tcBorders>
          </w:tcPr>
          <w:p w:rsidR="00DD4248" w:rsidRDefault="00DD4248">
            <w:pPr>
              <w:rPr>
                <w:sz w:val="2"/>
                <w:szCs w:val="2"/>
              </w:rPr>
            </w:pPr>
          </w:p>
        </w:tc>
      </w:tr>
      <w:tr w:rsidR="00DD4248">
        <w:trPr>
          <w:trHeight w:val="1248"/>
        </w:trPr>
        <w:tc>
          <w:tcPr>
            <w:tcW w:w="3032" w:type="dxa"/>
          </w:tcPr>
          <w:p w:rsidR="00DD4248" w:rsidRDefault="00DD4248">
            <w:pPr>
              <w:pStyle w:val="TableParagraph"/>
              <w:jc w:val="left"/>
              <w:rPr>
                <w:b/>
                <w:sz w:val="24"/>
              </w:rPr>
            </w:pPr>
          </w:p>
          <w:p w:rsidR="00DD4248" w:rsidRDefault="001F5E50">
            <w:pPr>
              <w:pStyle w:val="TableParagraph"/>
              <w:spacing w:before="164"/>
              <w:ind w:left="295" w:right="286"/>
              <w:rPr>
                <w:sz w:val="24"/>
              </w:rPr>
            </w:pPr>
            <w:r>
              <w:rPr>
                <w:sz w:val="24"/>
              </w:rPr>
              <w:t>家庭每日住院津贴</w:t>
            </w:r>
          </w:p>
        </w:tc>
        <w:tc>
          <w:tcPr>
            <w:tcW w:w="1575" w:type="dxa"/>
          </w:tcPr>
          <w:p w:rsidR="00DD4248" w:rsidRDefault="00DD4248">
            <w:pPr>
              <w:pStyle w:val="TableParagraph"/>
              <w:jc w:val="left"/>
              <w:rPr>
                <w:b/>
                <w:sz w:val="24"/>
              </w:rPr>
            </w:pPr>
          </w:p>
          <w:p w:rsidR="00DD4248" w:rsidRDefault="001F5E50">
            <w:pPr>
              <w:pStyle w:val="TableParagraph"/>
              <w:spacing w:before="164"/>
              <w:ind w:left="287" w:right="277"/>
              <w:rPr>
                <w:sz w:val="24"/>
              </w:rPr>
            </w:pPr>
            <w:r>
              <w:rPr>
                <w:sz w:val="24"/>
              </w:rPr>
              <w:t>7200</w:t>
            </w:r>
          </w:p>
        </w:tc>
        <w:tc>
          <w:tcPr>
            <w:tcW w:w="3673" w:type="dxa"/>
          </w:tcPr>
          <w:p w:rsidR="00DD4248" w:rsidRDefault="001F5E50">
            <w:pPr>
              <w:pStyle w:val="TableParagraph"/>
              <w:spacing w:before="4" w:line="242" w:lineRule="auto"/>
              <w:ind w:left="107" w:right="97"/>
              <w:jc w:val="left"/>
              <w:rPr>
                <w:sz w:val="24"/>
              </w:rPr>
            </w:pPr>
            <w:r>
              <w:rPr>
                <w:spacing w:val="-10"/>
                <w:sz w:val="24"/>
              </w:rPr>
              <w:t xml:space="preserve">住院期间，每人每天给付 </w:t>
            </w:r>
            <w:r>
              <w:rPr>
                <w:sz w:val="24"/>
              </w:rPr>
              <w:t>40</w:t>
            </w:r>
            <w:r>
              <w:rPr>
                <w:spacing w:val="-26"/>
                <w:sz w:val="24"/>
              </w:rPr>
              <w:t xml:space="preserve"> 元津</w:t>
            </w:r>
            <w:r>
              <w:rPr>
                <w:sz w:val="24"/>
              </w:rPr>
              <w:t>贴。因精神疾病住院，住院津贴</w:t>
            </w:r>
            <w:r>
              <w:rPr>
                <w:spacing w:val="-8"/>
                <w:sz w:val="24"/>
              </w:rPr>
              <w:t xml:space="preserve">累计给付日数以 </w:t>
            </w:r>
            <w:r>
              <w:rPr>
                <w:sz w:val="24"/>
              </w:rPr>
              <w:t>180</w:t>
            </w:r>
            <w:r>
              <w:rPr>
                <w:spacing w:val="-10"/>
                <w:sz w:val="24"/>
              </w:rPr>
              <w:t xml:space="preserve"> 日为限，超</w:t>
            </w:r>
          </w:p>
          <w:p w:rsidR="00DD4248" w:rsidRDefault="001F5E50">
            <w:pPr>
              <w:pStyle w:val="TableParagraph"/>
              <w:spacing w:before="4" w:line="28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出部分不予理赔。</w:t>
            </w:r>
          </w:p>
        </w:tc>
      </w:tr>
      <w:tr w:rsidR="00DD4248">
        <w:trPr>
          <w:trHeight w:val="1305"/>
        </w:trPr>
        <w:tc>
          <w:tcPr>
            <w:tcW w:w="3032" w:type="dxa"/>
          </w:tcPr>
          <w:p w:rsidR="00DD4248" w:rsidRDefault="00DD4248">
            <w:pPr>
              <w:pStyle w:val="TableParagraph"/>
              <w:jc w:val="left"/>
              <w:rPr>
                <w:b/>
                <w:sz w:val="24"/>
              </w:rPr>
            </w:pPr>
          </w:p>
          <w:p w:rsidR="00DD4248" w:rsidRDefault="001F5E50">
            <w:pPr>
              <w:pStyle w:val="TableParagraph"/>
              <w:spacing w:before="190"/>
              <w:ind w:left="295" w:right="286"/>
              <w:rPr>
                <w:sz w:val="24"/>
              </w:rPr>
            </w:pPr>
            <w:r>
              <w:rPr>
                <w:sz w:val="24"/>
              </w:rPr>
              <w:t>交通工具意外住院津贴</w:t>
            </w:r>
          </w:p>
        </w:tc>
        <w:tc>
          <w:tcPr>
            <w:tcW w:w="1575" w:type="dxa"/>
          </w:tcPr>
          <w:p w:rsidR="00DD4248" w:rsidRDefault="00DD4248">
            <w:pPr>
              <w:pStyle w:val="TableParagraph"/>
              <w:jc w:val="left"/>
              <w:rPr>
                <w:b/>
                <w:sz w:val="24"/>
              </w:rPr>
            </w:pPr>
          </w:p>
          <w:p w:rsidR="00DD4248" w:rsidRDefault="001F5E50">
            <w:pPr>
              <w:pStyle w:val="TableParagraph"/>
              <w:spacing w:before="190"/>
              <w:ind w:left="287" w:right="277"/>
              <w:rPr>
                <w:sz w:val="24"/>
              </w:rPr>
            </w:pPr>
            <w:r>
              <w:rPr>
                <w:sz w:val="24"/>
              </w:rPr>
              <w:t>18000</w:t>
            </w:r>
          </w:p>
        </w:tc>
        <w:tc>
          <w:tcPr>
            <w:tcW w:w="3673" w:type="dxa"/>
          </w:tcPr>
          <w:p w:rsidR="00DD4248" w:rsidRDefault="001F5E50">
            <w:pPr>
              <w:pStyle w:val="TableParagraph"/>
              <w:spacing w:before="30" w:line="242" w:lineRule="auto"/>
              <w:ind w:left="107" w:right="193"/>
              <w:jc w:val="both"/>
              <w:rPr>
                <w:sz w:val="24"/>
              </w:rPr>
            </w:pPr>
            <w:r>
              <w:rPr>
                <w:spacing w:val="-2"/>
                <w:sz w:val="24"/>
              </w:rPr>
              <w:t>交通工具意外住院津贴，每人每</w:t>
            </w:r>
            <w:r>
              <w:rPr>
                <w:spacing w:val="-30"/>
                <w:sz w:val="24"/>
              </w:rPr>
              <w:t xml:space="preserve">天 </w:t>
            </w:r>
            <w:r>
              <w:rPr>
                <w:sz w:val="24"/>
              </w:rPr>
              <w:t>100</w:t>
            </w:r>
            <w:r>
              <w:rPr>
                <w:spacing w:val="-9"/>
                <w:sz w:val="24"/>
              </w:rPr>
              <w:t xml:space="preserve"> 元。包括驾乘自行车、电</w:t>
            </w:r>
            <w:r>
              <w:rPr>
                <w:sz w:val="24"/>
              </w:rPr>
              <w:t>动车、摩托车（</w:t>
            </w:r>
            <w:r>
              <w:rPr>
                <w:spacing w:val="-3"/>
                <w:sz w:val="24"/>
              </w:rPr>
              <w:t xml:space="preserve">需要依法驾驶， </w:t>
            </w:r>
            <w:r>
              <w:rPr>
                <w:sz w:val="24"/>
              </w:rPr>
              <w:t>持有合法有效期的证件）。</w:t>
            </w:r>
          </w:p>
        </w:tc>
      </w:tr>
    </w:tbl>
    <w:p w:rsidR="00DD4248" w:rsidRDefault="00DD4248">
      <w:pPr>
        <w:pStyle w:val="a3"/>
        <w:spacing w:before="0"/>
        <w:rPr>
          <w:b/>
          <w:sz w:val="20"/>
        </w:rPr>
      </w:pPr>
    </w:p>
    <w:p w:rsidR="00DD4248" w:rsidRDefault="00DD4248">
      <w:pPr>
        <w:pStyle w:val="a3"/>
        <w:spacing w:before="9"/>
        <w:rPr>
          <w:b/>
          <w:sz w:val="28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60"/>
        <w:gridCol w:w="1290"/>
        <w:gridCol w:w="4850"/>
      </w:tblGrid>
      <w:tr w:rsidR="00DD4248">
        <w:trPr>
          <w:trHeight w:val="439"/>
        </w:trPr>
        <w:tc>
          <w:tcPr>
            <w:tcW w:w="8300" w:type="dxa"/>
            <w:gridSpan w:val="3"/>
          </w:tcPr>
          <w:p w:rsidR="00DD4248" w:rsidRDefault="001F5E50">
            <w:pPr>
              <w:pStyle w:val="TableParagraph"/>
              <w:spacing w:before="66"/>
              <w:ind w:left="3048" w:right="3032"/>
              <w:rPr>
                <w:b/>
                <w:sz w:val="24"/>
              </w:rPr>
            </w:pPr>
            <w:r>
              <w:rPr>
                <w:b/>
                <w:sz w:val="24"/>
              </w:rPr>
              <w:t>困难女职工保障项目</w:t>
            </w:r>
          </w:p>
        </w:tc>
      </w:tr>
      <w:tr w:rsidR="00DD4248">
        <w:trPr>
          <w:trHeight w:val="572"/>
        </w:trPr>
        <w:tc>
          <w:tcPr>
            <w:tcW w:w="2160" w:type="dxa"/>
          </w:tcPr>
          <w:p w:rsidR="00DD4248" w:rsidRDefault="001F5E50">
            <w:pPr>
              <w:pStyle w:val="TableParagraph"/>
              <w:spacing w:before="132"/>
              <w:ind w:left="89" w:right="80"/>
              <w:rPr>
                <w:sz w:val="24"/>
              </w:rPr>
            </w:pPr>
            <w:r>
              <w:rPr>
                <w:sz w:val="24"/>
              </w:rPr>
              <w:t>保障内容</w:t>
            </w:r>
          </w:p>
        </w:tc>
        <w:tc>
          <w:tcPr>
            <w:tcW w:w="1290" w:type="dxa"/>
          </w:tcPr>
          <w:p w:rsidR="00DD4248" w:rsidRDefault="001F5E50">
            <w:pPr>
              <w:pStyle w:val="TableParagraph"/>
              <w:spacing w:before="132"/>
              <w:ind w:left="145" w:right="134"/>
              <w:rPr>
                <w:sz w:val="24"/>
              </w:rPr>
            </w:pPr>
            <w:r>
              <w:rPr>
                <w:sz w:val="24"/>
              </w:rPr>
              <w:t>理赔金额</w:t>
            </w:r>
          </w:p>
        </w:tc>
        <w:tc>
          <w:tcPr>
            <w:tcW w:w="4850" w:type="dxa"/>
          </w:tcPr>
          <w:p w:rsidR="00DD4248" w:rsidRDefault="001F5E50">
            <w:pPr>
              <w:pStyle w:val="TableParagraph"/>
              <w:spacing w:before="132"/>
              <w:ind w:left="2165" w:right="2155"/>
              <w:rPr>
                <w:sz w:val="24"/>
              </w:rPr>
            </w:pPr>
            <w:r>
              <w:rPr>
                <w:sz w:val="24"/>
              </w:rPr>
              <w:t>备注</w:t>
            </w:r>
          </w:p>
        </w:tc>
      </w:tr>
      <w:tr w:rsidR="00DD4248">
        <w:trPr>
          <w:trHeight w:val="935"/>
        </w:trPr>
        <w:tc>
          <w:tcPr>
            <w:tcW w:w="2160" w:type="dxa"/>
          </w:tcPr>
          <w:p w:rsidR="00DD4248" w:rsidRDefault="00DD4248">
            <w:pPr>
              <w:pStyle w:val="TableParagraph"/>
              <w:spacing w:before="7"/>
              <w:jc w:val="left"/>
              <w:rPr>
                <w:b/>
                <w:sz w:val="24"/>
              </w:rPr>
            </w:pPr>
          </w:p>
          <w:p w:rsidR="00DD4248" w:rsidRDefault="001F5E50">
            <w:pPr>
              <w:pStyle w:val="TableParagraph"/>
              <w:spacing w:before="1"/>
              <w:ind w:left="89" w:right="101"/>
              <w:rPr>
                <w:sz w:val="24"/>
              </w:rPr>
            </w:pPr>
            <w:r>
              <w:rPr>
                <w:sz w:val="24"/>
              </w:rPr>
              <w:t>六种特定恶性肿瘤</w:t>
            </w:r>
          </w:p>
        </w:tc>
        <w:tc>
          <w:tcPr>
            <w:tcW w:w="1290" w:type="dxa"/>
          </w:tcPr>
          <w:p w:rsidR="00DD4248" w:rsidRDefault="00DD4248">
            <w:pPr>
              <w:pStyle w:val="TableParagraph"/>
              <w:spacing w:before="7"/>
              <w:jc w:val="left"/>
              <w:rPr>
                <w:b/>
                <w:sz w:val="24"/>
              </w:rPr>
            </w:pPr>
          </w:p>
          <w:p w:rsidR="00DD4248" w:rsidRDefault="001F5E50">
            <w:pPr>
              <w:pStyle w:val="TableParagraph"/>
              <w:spacing w:before="1"/>
              <w:ind w:left="145" w:right="134"/>
              <w:rPr>
                <w:sz w:val="24"/>
              </w:rPr>
            </w:pPr>
            <w:r>
              <w:rPr>
                <w:sz w:val="24"/>
              </w:rPr>
              <w:t>30000</w:t>
            </w:r>
          </w:p>
        </w:tc>
        <w:tc>
          <w:tcPr>
            <w:tcW w:w="4850" w:type="dxa"/>
          </w:tcPr>
          <w:p w:rsidR="00DD4248" w:rsidRDefault="001F5E50">
            <w:pPr>
              <w:pStyle w:val="TableParagraph"/>
              <w:spacing w:before="3" w:line="242" w:lineRule="auto"/>
              <w:ind w:left="106" w:right="171"/>
              <w:jc w:val="left"/>
              <w:rPr>
                <w:sz w:val="24"/>
              </w:rPr>
            </w:pPr>
            <w:r>
              <w:rPr>
                <w:spacing w:val="-20"/>
                <w:sz w:val="24"/>
              </w:rPr>
              <w:t xml:space="preserve">包括 </w:t>
            </w:r>
            <w:r>
              <w:rPr>
                <w:sz w:val="24"/>
              </w:rPr>
              <w:t>6</w:t>
            </w:r>
            <w:r>
              <w:rPr>
                <w:spacing w:val="-9"/>
                <w:sz w:val="24"/>
              </w:rPr>
              <w:t xml:space="preserve"> 种癌症：原发性乳腺癌、原发性卵巢</w:t>
            </w:r>
            <w:r>
              <w:rPr>
                <w:spacing w:val="-1"/>
                <w:sz w:val="24"/>
              </w:rPr>
              <w:t>癌、原发性子宫内膜癌、原发性宫颈癌、原</w:t>
            </w:r>
          </w:p>
          <w:p w:rsidR="00DD4248" w:rsidRDefault="001F5E50">
            <w:pPr>
              <w:pStyle w:val="TableParagraph"/>
              <w:spacing w:before="3" w:line="289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发性输卵管癌、原发性阴道癌。</w:t>
            </w:r>
          </w:p>
        </w:tc>
      </w:tr>
      <w:tr w:rsidR="00DD4248">
        <w:trPr>
          <w:trHeight w:val="1247"/>
        </w:trPr>
        <w:tc>
          <w:tcPr>
            <w:tcW w:w="2160" w:type="dxa"/>
          </w:tcPr>
          <w:p w:rsidR="00DD4248" w:rsidRDefault="00DD4248">
            <w:pPr>
              <w:pStyle w:val="TableParagraph"/>
              <w:spacing w:before="7"/>
              <w:jc w:val="left"/>
              <w:rPr>
                <w:b/>
                <w:sz w:val="24"/>
              </w:rPr>
            </w:pPr>
          </w:p>
          <w:p w:rsidR="00DD4248" w:rsidRDefault="001F5E50">
            <w:pPr>
              <w:pStyle w:val="TableParagraph"/>
              <w:spacing w:line="242" w:lineRule="auto"/>
              <w:ind w:left="359" w:right="348"/>
              <w:jc w:val="left"/>
              <w:rPr>
                <w:sz w:val="24"/>
              </w:rPr>
            </w:pPr>
            <w:r>
              <w:rPr>
                <w:sz w:val="24"/>
              </w:rPr>
              <w:t>六种特定疾病住院医疗费用</w:t>
            </w:r>
          </w:p>
        </w:tc>
        <w:tc>
          <w:tcPr>
            <w:tcW w:w="1290" w:type="dxa"/>
          </w:tcPr>
          <w:p w:rsidR="00DD4248" w:rsidRDefault="00DD4248">
            <w:pPr>
              <w:pStyle w:val="TableParagraph"/>
              <w:jc w:val="left"/>
              <w:rPr>
                <w:b/>
                <w:sz w:val="24"/>
              </w:rPr>
            </w:pPr>
          </w:p>
          <w:p w:rsidR="00DD4248" w:rsidRDefault="001F5E50">
            <w:pPr>
              <w:pStyle w:val="TableParagraph"/>
              <w:spacing w:before="163"/>
              <w:ind w:left="145" w:right="134"/>
              <w:rPr>
                <w:sz w:val="24"/>
              </w:rPr>
            </w:pPr>
            <w:r>
              <w:rPr>
                <w:sz w:val="24"/>
              </w:rPr>
              <w:t>1000</w:t>
            </w:r>
          </w:p>
        </w:tc>
        <w:tc>
          <w:tcPr>
            <w:tcW w:w="4850" w:type="dxa"/>
          </w:tcPr>
          <w:p w:rsidR="00DD4248" w:rsidRDefault="001F5E50">
            <w:pPr>
              <w:pStyle w:val="TableParagraph"/>
              <w:spacing w:before="3" w:line="242" w:lineRule="auto"/>
              <w:ind w:left="106" w:right="-29"/>
              <w:jc w:val="left"/>
              <w:rPr>
                <w:sz w:val="24"/>
              </w:rPr>
            </w:pPr>
            <w:r>
              <w:rPr>
                <w:sz w:val="24"/>
              </w:rPr>
              <w:t>住院医疗费用需要是医保范围内的用药及必要治疗费用，经医保报销，0</w:t>
            </w:r>
            <w:r>
              <w:rPr>
                <w:spacing w:val="-15"/>
                <w:sz w:val="24"/>
              </w:rPr>
              <w:t xml:space="preserve"> 免赔额</w:t>
            </w:r>
            <w:r>
              <w:rPr>
                <w:sz w:val="24"/>
              </w:rPr>
              <w:t>，100</w:t>
            </w:r>
            <w:r>
              <w:rPr>
                <w:noProof/>
                <w:spacing w:val="5"/>
                <w:sz w:val="24"/>
                <w:lang w:val="en-US" w:bidi="ar-SA"/>
              </w:rPr>
              <w:drawing>
                <wp:inline distT="0" distB="0" distL="0" distR="0">
                  <wp:extent cx="69151" cy="106870"/>
                  <wp:effectExtent l="0" t="0" r="0" b="0"/>
                  <wp:docPr id="7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2.pn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151" cy="106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4"/>
              </w:rPr>
              <w:t xml:space="preserve"> </w:t>
            </w:r>
            <w:r>
              <w:rPr>
                <w:spacing w:val="-19"/>
                <w:sz w:val="24"/>
              </w:rPr>
              <w:t>比例予以理赔；未经医保报销，</w:t>
            </w:r>
            <w:r>
              <w:rPr>
                <w:sz w:val="24"/>
              </w:rPr>
              <w:t>100</w:t>
            </w:r>
            <w:r>
              <w:rPr>
                <w:spacing w:val="-12"/>
                <w:sz w:val="24"/>
              </w:rPr>
              <w:t xml:space="preserve"> 元免赔额，</w:t>
            </w:r>
          </w:p>
          <w:p w:rsidR="00DD4248" w:rsidRDefault="001F5E50">
            <w:pPr>
              <w:pStyle w:val="TableParagraph"/>
              <w:spacing w:before="4" w:line="289" w:lineRule="exact"/>
              <w:ind w:left="106"/>
              <w:jc w:val="left"/>
              <w:rPr>
                <w:sz w:val="24"/>
              </w:rPr>
            </w:pPr>
            <w:r>
              <w:rPr>
                <w:spacing w:val="2"/>
                <w:sz w:val="24"/>
              </w:rPr>
              <w:t>90</w:t>
            </w:r>
            <w:r>
              <w:rPr>
                <w:spacing w:val="-119"/>
                <w:sz w:val="24"/>
              </w:rPr>
              <w:t xml:space="preserve"> </w:t>
            </w:r>
            <w:r>
              <w:rPr>
                <w:noProof/>
                <w:spacing w:val="5"/>
                <w:sz w:val="24"/>
                <w:lang w:val="en-US" w:bidi="ar-SA"/>
              </w:rPr>
              <w:drawing>
                <wp:inline distT="0" distB="0" distL="0" distR="0">
                  <wp:extent cx="69849" cy="107949"/>
                  <wp:effectExtent l="0" t="0" r="0" b="0"/>
                  <wp:docPr id="9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age2.pn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49" cy="1079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4"/>
              </w:rPr>
              <w:t>比例予以理赔。</w:t>
            </w:r>
          </w:p>
        </w:tc>
      </w:tr>
      <w:tr w:rsidR="00DD4248">
        <w:trPr>
          <w:trHeight w:val="1248"/>
        </w:trPr>
        <w:tc>
          <w:tcPr>
            <w:tcW w:w="2160" w:type="dxa"/>
          </w:tcPr>
          <w:p w:rsidR="00DD4248" w:rsidRDefault="00DD4248">
            <w:pPr>
              <w:pStyle w:val="TableParagraph"/>
              <w:spacing w:before="7"/>
              <w:jc w:val="left"/>
              <w:rPr>
                <w:b/>
                <w:sz w:val="24"/>
              </w:rPr>
            </w:pPr>
          </w:p>
          <w:p w:rsidR="00DD4248" w:rsidRDefault="001F5E50">
            <w:pPr>
              <w:pStyle w:val="TableParagraph"/>
              <w:spacing w:line="242" w:lineRule="auto"/>
              <w:ind w:left="599" w:right="108" w:hanging="480"/>
              <w:jc w:val="left"/>
              <w:rPr>
                <w:sz w:val="24"/>
              </w:rPr>
            </w:pPr>
            <w:r>
              <w:rPr>
                <w:sz w:val="24"/>
              </w:rPr>
              <w:t>急诊、门诊小手术医疗费用</w:t>
            </w:r>
          </w:p>
        </w:tc>
        <w:tc>
          <w:tcPr>
            <w:tcW w:w="1290" w:type="dxa"/>
          </w:tcPr>
          <w:p w:rsidR="00DD4248" w:rsidRDefault="00DD4248">
            <w:pPr>
              <w:pStyle w:val="TableParagraph"/>
              <w:jc w:val="left"/>
              <w:rPr>
                <w:b/>
                <w:sz w:val="24"/>
              </w:rPr>
            </w:pPr>
          </w:p>
          <w:p w:rsidR="00DD4248" w:rsidRDefault="001F5E50">
            <w:pPr>
              <w:pStyle w:val="TableParagraph"/>
              <w:spacing w:before="163"/>
              <w:ind w:left="145" w:right="134"/>
              <w:rPr>
                <w:sz w:val="24"/>
              </w:rPr>
            </w:pPr>
            <w:r>
              <w:rPr>
                <w:sz w:val="24"/>
              </w:rPr>
              <w:t>1000</w:t>
            </w:r>
          </w:p>
        </w:tc>
        <w:tc>
          <w:tcPr>
            <w:tcW w:w="4850" w:type="dxa"/>
          </w:tcPr>
          <w:p w:rsidR="00DD4248" w:rsidRDefault="001F5E50">
            <w:pPr>
              <w:pStyle w:val="TableParagraph"/>
              <w:spacing w:before="2" w:line="242" w:lineRule="auto"/>
              <w:ind w:left="106" w:right="96"/>
              <w:jc w:val="both"/>
              <w:rPr>
                <w:sz w:val="24"/>
              </w:rPr>
            </w:pPr>
            <w:r>
              <w:rPr>
                <w:sz w:val="24"/>
              </w:rPr>
              <w:t>医疗费用需要是医保范围内的用药及必要治疗费用</w:t>
            </w:r>
            <w:r>
              <w:rPr>
                <w:spacing w:val="-36"/>
                <w:sz w:val="24"/>
              </w:rPr>
              <w:t>，</w:t>
            </w:r>
            <w:r>
              <w:rPr>
                <w:sz w:val="24"/>
              </w:rPr>
              <w:t>经医保报销</w:t>
            </w:r>
            <w:r>
              <w:rPr>
                <w:spacing w:val="-17"/>
                <w:sz w:val="24"/>
              </w:rPr>
              <w:t>，0</w:t>
            </w:r>
            <w:r>
              <w:rPr>
                <w:spacing w:val="-59"/>
                <w:sz w:val="24"/>
              </w:rPr>
              <w:t xml:space="preserve"> </w:t>
            </w:r>
            <w:r>
              <w:rPr>
                <w:sz w:val="24"/>
              </w:rPr>
              <w:t>免赔额</w:t>
            </w:r>
            <w:r>
              <w:rPr>
                <w:spacing w:val="-8"/>
                <w:sz w:val="24"/>
              </w:rPr>
              <w:t>，100</w:t>
            </w:r>
            <w:r>
              <w:rPr>
                <w:noProof/>
                <w:spacing w:val="5"/>
                <w:sz w:val="24"/>
                <w:lang w:val="en-US" w:bidi="ar-SA"/>
              </w:rPr>
              <w:drawing>
                <wp:inline distT="0" distB="0" distL="0" distR="0">
                  <wp:extent cx="69151" cy="106870"/>
                  <wp:effectExtent l="0" t="0" r="0" b="0"/>
                  <wp:docPr id="11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2.pn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151" cy="106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4"/>
              </w:rPr>
              <w:t>比例予以理赔；未经医保报销，100</w:t>
            </w:r>
            <w:r>
              <w:rPr>
                <w:spacing w:val="-12"/>
                <w:sz w:val="24"/>
              </w:rPr>
              <w:t xml:space="preserve"> 元免赔额</w:t>
            </w:r>
            <w:r>
              <w:rPr>
                <w:sz w:val="24"/>
              </w:rPr>
              <w:t>，90</w:t>
            </w:r>
            <w:r>
              <w:rPr>
                <w:noProof/>
                <w:spacing w:val="5"/>
                <w:sz w:val="24"/>
                <w:lang w:val="en-US" w:bidi="ar-SA"/>
              </w:rPr>
              <w:drawing>
                <wp:inline distT="0" distB="0" distL="0" distR="0">
                  <wp:extent cx="69849" cy="107949"/>
                  <wp:effectExtent l="0" t="0" r="0" b="0"/>
                  <wp:docPr id="1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2.pn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49" cy="1079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D4248" w:rsidRDefault="001F5E50">
            <w:pPr>
              <w:pStyle w:val="TableParagraph"/>
              <w:spacing w:before="5" w:line="289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比例予以理赔。</w:t>
            </w:r>
          </w:p>
        </w:tc>
      </w:tr>
    </w:tbl>
    <w:p w:rsidR="00DD4248" w:rsidRDefault="00DD4248">
      <w:pPr>
        <w:spacing w:line="289" w:lineRule="exact"/>
        <w:rPr>
          <w:sz w:val="24"/>
        </w:rPr>
        <w:sectPr w:rsidR="00DD4248">
          <w:type w:val="continuous"/>
          <w:pgSz w:w="11910" w:h="16840"/>
          <w:pgMar w:top="1180" w:right="1420" w:bottom="280" w:left="1660" w:header="720" w:footer="720" w:gutter="0"/>
          <w:cols w:space="720"/>
        </w:sectPr>
      </w:pPr>
    </w:p>
    <w:p w:rsidR="00DD4248" w:rsidRDefault="001F5E50">
      <w:pPr>
        <w:pStyle w:val="a3"/>
        <w:spacing w:before="45" w:line="242" w:lineRule="auto"/>
        <w:ind w:left="1280" w:right="375" w:hanging="1140"/>
      </w:pPr>
      <w:r>
        <w:rPr>
          <w:b/>
          <w:spacing w:val="-7"/>
        </w:rPr>
        <w:lastRenderedPageBreak/>
        <w:t>理赔期限：</w:t>
      </w:r>
      <w:r>
        <w:rPr>
          <w:spacing w:val="-8"/>
        </w:rPr>
        <w:t xml:space="preserve">参保会员出险后 </w:t>
      </w:r>
      <w:r>
        <w:t>2</w:t>
      </w:r>
      <w:r>
        <w:rPr>
          <w:spacing w:val="-14"/>
        </w:rPr>
        <w:t xml:space="preserve"> 年内均可提出理赔申请，理赔金的申请，不受医保</w:t>
      </w:r>
      <w:r>
        <w:t>限制、费用限制、病种限制。</w:t>
      </w:r>
    </w:p>
    <w:p w:rsidR="00DD4248" w:rsidRDefault="001F5E50">
      <w:pPr>
        <w:pStyle w:val="Heading1"/>
      </w:pPr>
      <w:r>
        <w:t>理赔所需材料：</w:t>
      </w:r>
    </w:p>
    <w:p w:rsidR="00DD4248" w:rsidRDefault="001F5E50">
      <w:pPr>
        <w:pStyle w:val="a3"/>
        <w:spacing w:line="242" w:lineRule="auto"/>
        <w:ind w:left="140" w:right="377" w:firstLine="480"/>
        <w:jc w:val="both"/>
      </w:pPr>
      <w:r>
        <w:rPr>
          <w:spacing w:val="-6"/>
        </w:rPr>
        <w:t>《困难职工家庭、困难女职工保障项目理赔申请审核表》；其他与住院津贴互助保障项目中对应的各分项的理赔材料一致。住院费用补偿医疗和意外住院费</w:t>
      </w:r>
      <w:r>
        <w:rPr>
          <w:spacing w:val="-7"/>
        </w:rPr>
        <w:t>用补偿医疗除提交以上材料外，还需提供住院发票、医保结算单原件、整套住院</w:t>
      </w:r>
      <w:r>
        <w:t>病历复印件。</w:t>
      </w:r>
    </w:p>
    <w:p w:rsidR="00DD4248" w:rsidRDefault="001F5E50">
      <w:pPr>
        <w:pStyle w:val="Heading1"/>
        <w:spacing w:before="6" w:line="242" w:lineRule="auto"/>
        <w:ind w:right="346"/>
      </w:pPr>
      <w:r>
        <w:rPr>
          <w:spacing w:val="3"/>
          <w:w w:val="95"/>
        </w:rPr>
        <w:t xml:space="preserve">提示：只需提供所需材料，多余材料职工服务中心不予保留。理赔材料需要原  </w:t>
      </w:r>
      <w:r>
        <w:rPr>
          <w:spacing w:val="3"/>
        </w:rPr>
        <w:t>件的，职工本人务必自行保存复印件。</w:t>
      </w:r>
    </w:p>
    <w:p w:rsidR="00DD4248" w:rsidRDefault="001F5E50">
      <w:pPr>
        <w:spacing w:before="3"/>
        <w:ind w:left="140"/>
        <w:rPr>
          <w:b/>
          <w:sz w:val="24"/>
        </w:rPr>
      </w:pPr>
      <w:r>
        <w:rPr>
          <w:b/>
          <w:sz w:val="24"/>
        </w:rPr>
        <w:t>除外责任：</w:t>
      </w:r>
    </w:p>
    <w:p w:rsidR="00DD4248" w:rsidRDefault="001F5E50">
      <w:pPr>
        <w:pStyle w:val="a3"/>
        <w:spacing w:before="5"/>
        <w:ind w:left="620"/>
      </w:pPr>
      <w:r>
        <w:t>发生以下情形之一的，不予理赔：</w:t>
      </w:r>
    </w:p>
    <w:p w:rsidR="00DD4248" w:rsidRDefault="001F5E50">
      <w:pPr>
        <w:pStyle w:val="a3"/>
        <w:spacing w:line="242" w:lineRule="auto"/>
        <w:ind w:left="996" w:right="377" w:hanging="377"/>
      </w:pPr>
      <w:r>
        <w:t>1、发生与怀孕、生育、美容整形、视力矫正、查体、保健疗养、针灸、推拿、按摩、皮肤等有关的住院治疗；</w:t>
      </w:r>
    </w:p>
    <w:p w:rsidR="00DD4248" w:rsidRDefault="001F5E50">
      <w:pPr>
        <w:pStyle w:val="a3"/>
        <w:spacing w:before="3"/>
        <w:ind w:left="620"/>
      </w:pPr>
      <w:r>
        <w:t>2、违法犯罪、酗酒、斗殴、自杀、酒驾、无证驾驶等；</w:t>
      </w:r>
    </w:p>
    <w:p w:rsidR="00DD4248" w:rsidRDefault="001F5E50">
      <w:pPr>
        <w:pStyle w:val="a3"/>
        <w:ind w:left="620"/>
      </w:pPr>
      <w:r>
        <w:t>3、遗传性疾病，先天性疾病和行为障碍等治疗的；</w:t>
      </w:r>
    </w:p>
    <w:p w:rsidR="00DD4248" w:rsidRDefault="001F5E50">
      <w:pPr>
        <w:pStyle w:val="a3"/>
        <w:spacing w:before="5"/>
        <w:ind w:left="620"/>
      </w:pPr>
      <w:r>
        <w:t>4、摩托车无合法有效证件、证件超合法有效期的；</w:t>
      </w:r>
    </w:p>
    <w:p w:rsidR="00DD4248" w:rsidRDefault="001F5E50">
      <w:pPr>
        <w:pStyle w:val="a3"/>
        <w:spacing w:line="242" w:lineRule="auto"/>
        <w:ind w:left="996" w:right="377" w:hanging="377"/>
      </w:pPr>
      <w:r>
        <w:t>5、新参保的工会会员，若住院日期发生在投保生效日期之前的，该次住院相关费用不予理赔。</w:t>
      </w:r>
    </w:p>
    <w:p w:rsidR="00D805EA" w:rsidRDefault="00D805EA">
      <w:pPr>
        <w:pStyle w:val="a3"/>
        <w:spacing w:before="7"/>
      </w:pPr>
    </w:p>
    <w:p w:rsidR="00DD4248" w:rsidRDefault="00D805EA">
      <w:pPr>
        <w:pStyle w:val="a3"/>
        <w:spacing w:before="7"/>
      </w:pPr>
      <w:r>
        <w:rPr>
          <w:noProof/>
          <w:lang w:val="en-US" w:bidi="ar-SA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1054100</wp:posOffset>
            </wp:positionH>
            <wp:positionV relativeFrom="paragraph">
              <wp:posOffset>-1270</wp:posOffset>
            </wp:positionV>
            <wp:extent cx="1250950" cy="1250950"/>
            <wp:effectExtent l="19050" t="0" r="6350" b="0"/>
            <wp:wrapNone/>
            <wp:docPr id="2" name="图片 1" descr="工会公众号二维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工会公众号二维码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0950" cy="1250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US" w:bidi="ar-SA"/>
        </w:rPr>
        <w:drawing>
          <wp:anchor distT="0" distB="0" distL="0" distR="0" simplePos="0" relativeHeight="251450368" behindDoc="1" locked="0" layoutInCell="1" allowOverlap="1">
            <wp:simplePos x="0" y="0"/>
            <wp:positionH relativeFrom="page">
              <wp:posOffset>5238750</wp:posOffset>
            </wp:positionH>
            <wp:positionV relativeFrom="paragraph">
              <wp:posOffset>36830</wp:posOffset>
            </wp:positionV>
            <wp:extent cx="1066800" cy="1066800"/>
            <wp:effectExtent l="19050" t="0" r="0" b="0"/>
            <wp:wrapNone/>
            <wp:docPr id="1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3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6800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805EA" w:rsidRDefault="00D805EA">
      <w:pPr>
        <w:spacing w:before="1"/>
        <w:ind w:left="140"/>
        <w:rPr>
          <w:b/>
          <w:spacing w:val="-24"/>
          <w:w w:val="99"/>
          <w:sz w:val="24"/>
        </w:rPr>
      </w:pPr>
    </w:p>
    <w:p w:rsidR="00D805EA" w:rsidRDefault="00D805EA">
      <w:pPr>
        <w:spacing w:before="1"/>
        <w:ind w:left="140"/>
        <w:rPr>
          <w:b/>
          <w:spacing w:val="-24"/>
          <w:w w:val="99"/>
          <w:sz w:val="24"/>
        </w:rPr>
      </w:pPr>
    </w:p>
    <w:p w:rsidR="00D805EA" w:rsidRDefault="00D805EA">
      <w:pPr>
        <w:spacing w:before="1"/>
        <w:ind w:left="140"/>
        <w:rPr>
          <w:b/>
          <w:spacing w:val="-24"/>
          <w:w w:val="99"/>
          <w:sz w:val="24"/>
        </w:rPr>
      </w:pPr>
    </w:p>
    <w:p w:rsidR="00D805EA" w:rsidRDefault="00D805EA">
      <w:pPr>
        <w:spacing w:before="1"/>
        <w:ind w:left="140"/>
        <w:rPr>
          <w:b/>
          <w:spacing w:val="-24"/>
          <w:w w:val="99"/>
          <w:sz w:val="24"/>
        </w:rPr>
      </w:pPr>
    </w:p>
    <w:p w:rsidR="00D805EA" w:rsidRDefault="00D805EA">
      <w:pPr>
        <w:spacing w:before="1"/>
        <w:ind w:left="140"/>
        <w:rPr>
          <w:b/>
          <w:spacing w:val="-24"/>
          <w:w w:val="99"/>
          <w:sz w:val="24"/>
        </w:rPr>
      </w:pPr>
    </w:p>
    <w:p w:rsidR="00D805EA" w:rsidRDefault="00D805EA" w:rsidP="00D805EA">
      <w:pPr>
        <w:spacing w:before="1"/>
        <w:ind w:leftChars="64" w:left="141" w:firstLineChars="689" w:firstLine="1482"/>
        <w:rPr>
          <w:b/>
          <w:spacing w:val="-24"/>
          <w:w w:val="99"/>
          <w:sz w:val="24"/>
        </w:rPr>
      </w:pPr>
    </w:p>
    <w:p w:rsidR="00D805EA" w:rsidRDefault="00D805EA" w:rsidP="00D805EA">
      <w:pPr>
        <w:tabs>
          <w:tab w:val="left" w:pos="6973"/>
        </w:tabs>
        <w:spacing w:before="1"/>
        <w:ind w:leftChars="64" w:left="141" w:firstLineChars="838" w:firstLine="1802"/>
        <w:rPr>
          <w:b/>
          <w:spacing w:val="-24"/>
          <w:w w:val="99"/>
          <w:sz w:val="24"/>
        </w:rPr>
      </w:pPr>
      <w:r>
        <w:rPr>
          <w:rFonts w:hint="eastAsia"/>
          <w:b/>
          <w:spacing w:val="-24"/>
          <w:w w:val="99"/>
          <w:sz w:val="24"/>
        </w:rPr>
        <w:t>乳山工会在线</w:t>
      </w:r>
      <w:r>
        <w:rPr>
          <w:b/>
          <w:spacing w:val="-24"/>
          <w:w w:val="99"/>
          <w:sz w:val="24"/>
        </w:rPr>
        <w:tab/>
      </w:r>
      <w:r>
        <w:rPr>
          <w:b/>
          <w:sz w:val="24"/>
        </w:rPr>
        <w:t>齐鲁工惠</w:t>
      </w:r>
    </w:p>
    <w:p w:rsidR="00D805EA" w:rsidRDefault="00D805EA" w:rsidP="00D805EA">
      <w:pPr>
        <w:spacing w:before="1"/>
        <w:ind w:leftChars="64" w:left="141" w:firstLineChars="838" w:firstLine="1802"/>
        <w:rPr>
          <w:b/>
          <w:spacing w:val="-24"/>
          <w:w w:val="99"/>
          <w:sz w:val="24"/>
        </w:rPr>
      </w:pPr>
    </w:p>
    <w:p w:rsidR="00D805EA" w:rsidRDefault="001F5E50" w:rsidP="00D805EA">
      <w:pPr>
        <w:spacing w:before="1"/>
        <w:ind w:left="140"/>
        <w:rPr>
          <w:sz w:val="24"/>
        </w:rPr>
      </w:pPr>
      <w:r>
        <w:rPr>
          <w:b/>
          <w:spacing w:val="-24"/>
          <w:w w:val="99"/>
          <w:sz w:val="24"/>
        </w:rPr>
        <w:t>咨询电话：</w:t>
      </w:r>
      <w:r>
        <w:rPr>
          <w:sz w:val="24"/>
        </w:rPr>
        <w:t>（0631）</w:t>
      </w:r>
      <w:r w:rsidR="00D805EA">
        <w:rPr>
          <w:rFonts w:hint="eastAsia"/>
          <w:sz w:val="24"/>
        </w:rPr>
        <w:t>6663571</w:t>
      </w:r>
      <w:r w:rsidR="005B5506">
        <w:rPr>
          <w:rFonts w:hint="eastAsia"/>
          <w:sz w:val="24"/>
        </w:rPr>
        <w:t xml:space="preserve">    QQ群：</w:t>
      </w:r>
      <w:r w:rsidR="005B5506" w:rsidRPr="005B5506">
        <w:rPr>
          <w:sz w:val="24"/>
        </w:rPr>
        <w:t>391176211</w:t>
      </w:r>
    </w:p>
    <w:p w:rsidR="00D805EA" w:rsidRDefault="001F5E50">
      <w:pPr>
        <w:spacing w:before="4" w:line="340" w:lineRule="auto"/>
        <w:ind w:left="135" w:right="2074" w:firstLine="4"/>
        <w:rPr>
          <w:spacing w:val="-9"/>
          <w:sz w:val="24"/>
        </w:rPr>
      </w:pPr>
      <w:r>
        <w:rPr>
          <w:b/>
          <w:sz w:val="24"/>
        </w:rPr>
        <w:t>市职工服务中心地址：</w:t>
      </w:r>
      <w:r w:rsidR="00D805EA">
        <w:rPr>
          <w:rFonts w:hint="eastAsia"/>
          <w:spacing w:val="-9"/>
          <w:sz w:val="24"/>
        </w:rPr>
        <w:t>胜利街70号（文化中心一楼）</w:t>
      </w:r>
    </w:p>
    <w:p w:rsidR="00D805EA" w:rsidRPr="00C70AC2" w:rsidRDefault="00D805EA" w:rsidP="00D805EA">
      <w:pPr>
        <w:spacing w:before="5" w:line="300" w:lineRule="exact"/>
        <w:ind w:left="119" w:right="1934"/>
        <w:rPr>
          <w:b/>
          <w:sz w:val="24"/>
        </w:rPr>
      </w:pPr>
      <w:r w:rsidRPr="00C70AC2">
        <w:rPr>
          <w:rFonts w:hint="eastAsia"/>
          <w:b/>
          <w:sz w:val="24"/>
        </w:rPr>
        <w:t>关注“乳山工会在线”，点击工会信息，了解爱心</w:t>
      </w:r>
    </w:p>
    <w:p w:rsidR="00D805EA" w:rsidRPr="00D805EA" w:rsidRDefault="00D805EA" w:rsidP="00D805EA">
      <w:pPr>
        <w:spacing w:before="5" w:line="300" w:lineRule="exact"/>
        <w:ind w:left="119" w:right="1934"/>
        <w:rPr>
          <w:b/>
          <w:sz w:val="24"/>
        </w:rPr>
      </w:pPr>
      <w:r w:rsidRPr="00C70AC2">
        <w:rPr>
          <w:rFonts w:hint="eastAsia"/>
          <w:b/>
          <w:sz w:val="24"/>
        </w:rPr>
        <w:t>互助保险的更多内容</w:t>
      </w:r>
    </w:p>
    <w:p w:rsidR="00DD4248" w:rsidRDefault="001F5E50">
      <w:pPr>
        <w:tabs>
          <w:tab w:val="left" w:pos="7399"/>
        </w:tabs>
        <w:spacing w:line="284" w:lineRule="exact"/>
        <w:ind w:left="135"/>
        <w:rPr>
          <w:b/>
          <w:sz w:val="24"/>
        </w:rPr>
      </w:pPr>
      <w:r>
        <w:rPr>
          <w:sz w:val="24"/>
        </w:rPr>
        <w:t>下载</w:t>
      </w:r>
      <w:r>
        <w:rPr>
          <w:b/>
          <w:sz w:val="24"/>
        </w:rPr>
        <w:t>“齐鲁工惠”</w:t>
      </w:r>
      <w:r>
        <w:rPr>
          <w:rFonts w:ascii="Times New Roman" w:eastAsia="Times New Roman" w:hAnsi="Times New Roman"/>
          <w:b/>
          <w:sz w:val="24"/>
        </w:rPr>
        <w:t>APP</w:t>
      </w:r>
      <w:r>
        <w:rPr>
          <w:rFonts w:ascii="Times New Roman" w:eastAsia="Times New Roman" w:hAnsi="Times New Roman"/>
          <w:b/>
          <w:spacing w:val="1"/>
          <w:sz w:val="24"/>
        </w:rPr>
        <w:t xml:space="preserve"> </w:t>
      </w:r>
      <w:r>
        <w:rPr>
          <w:sz w:val="24"/>
        </w:rPr>
        <w:t>查询参保信息</w:t>
      </w:r>
      <w:r>
        <w:rPr>
          <w:sz w:val="24"/>
        </w:rPr>
        <w:tab/>
      </w:r>
    </w:p>
    <w:sectPr w:rsidR="00DD4248" w:rsidSect="00DD4248">
      <w:pgSz w:w="11910" w:h="16840"/>
      <w:pgMar w:top="1380" w:right="1420" w:bottom="280" w:left="166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595F" w:rsidRDefault="00EB595F" w:rsidP="00D805EA">
      <w:r>
        <w:separator/>
      </w:r>
    </w:p>
  </w:endnote>
  <w:endnote w:type="continuationSeparator" w:id="0">
    <w:p w:rsidR="00EB595F" w:rsidRDefault="00EB595F" w:rsidP="00D805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595F" w:rsidRDefault="00EB595F" w:rsidP="00D805EA">
      <w:r>
        <w:separator/>
      </w:r>
    </w:p>
  </w:footnote>
  <w:footnote w:type="continuationSeparator" w:id="0">
    <w:p w:rsidR="00EB595F" w:rsidRDefault="00EB595F" w:rsidP="00D805E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720"/>
  <w:drawingGridHorizontalSpacing w:val="11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</w:compat>
  <w:rsids>
    <w:rsidRoot w:val="00DD4248"/>
    <w:rsid w:val="001F5E50"/>
    <w:rsid w:val="005B5506"/>
    <w:rsid w:val="00614F36"/>
    <w:rsid w:val="00D805EA"/>
    <w:rsid w:val="00DD4248"/>
    <w:rsid w:val="00EB59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DD4248"/>
    <w:rPr>
      <w:rFonts w:ascii="黑体" w:eastAsia="黑体" w:hAnsi="黑体" w:cs="黑体"/>
      <w:lang w:val="zh-CN" w:eastAsia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424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DD4248"/>
    <w:pPr>
      <w:spacing w:before="4"/>
    </w:pPr>
    <w:rPr>
      <w:sz w:val="24"/>
      <w:szCs w:val="24"/>
    </w:rPr>
  </w:style>
  <w:style w:type="paragraph" w:customStyle="1" w:styleId="Heading1">
    <w:name w:val="Heading 1"/>
    <w:basedOn w:val="a"/>
    <w:uiPriority w:val="1"/>
    <w:qFormat/>
    <w:rsid w:val="00DD4248"/>
    <w:pPr>
      <w:spacing w:before="3"/>
      <w:ind w:left="140"/>
      <w:outlineLvl w:val="1"/>
    </w:pPr>
    <w:rPr>
      <w:b/>
      <w:bCs/>
      <w:sz w:val="24"/>
      <w:szCs w:val="24"/>
    </w:rPr>
  </w:style>
  <w:style w:type="paragraph" w:styleId="a4">
    <w:name w:val="List Paragraph"/>
    <w:basedOn w:val="a"/>
    <w:uiPriority w:val="1"/>
    <w:qFormat/>
    <w:rsid w:val="00DD4248"/>
  </w:style>
  <w:style w:type="paragraph" w:customStyle="1" w:styleId="TableParagraph">
    <w:name w:val="Table Paragraph"/>
    <w:basedOn w:val="a"/>
    <w:uiPriority w:val="1"/>
    <w:qFormat/>
    <w:rsid w:val="00DD4248"/>
    <w:pPr>
      <w:jc w:val="center"/>
    </w:pPr>
  </w:style>
  <w:style w:type="paragraph" w:styleId="a5">
    <w:name w:val="Balloon Text"/>
    <w:basedOn w:val="a"/>
    <w:link w:val="Char"/>
    <w:uiPriority w:val="99"/>
    <w:semiHidden/>
    <w:unhideWhenUsed/>
    <w:rsid w:val="00D805EA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D805EA"/>
    <w:rPr>
      <w:rFonts w:ascii="黑体" w:eastAsia="黑体" w:hAnsi="黑体" w:cs="黑体"/>
      <w:sz w:val="18"/>
      <w:szCs w:val="18"/>
      <w:lang w:val="zh-CN" w:eastAsia="zh-CN" w:bidi="zh-CN"/>
    </w:rPr>
  </w:style>
  <w:style w:type="paragraph" w:styleId="a6">
    <w:name w:val="header"/>
    <w:basedOn w:val="a"/>
    <w:link w:val="Char0"/>
    <w:uiPriority w:val="99"/>
    <w:semiHidden/>
    <w:unhideWhenUsed/>
    <w:rsid w:val="00D805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semiHidden/>
    <w:rsid w:val="00D805EA"/>
    <w:rPr>
      <w:rFonts w:ascii="黑体" w:eastAsia="黑体" w:hAnsi="黑体" w:cs="黑体"/>
      <w:sz w:val="18"/>
      <w:szCs w:val="18"/>
      <w:lang w:val="zh-CN" w:eastAsia="zh-CN" w:bidi="zh-CN"/>
    </w:rPr>
  </w:style>
  <w:style w:type="paragraph" w:styleId="a7">
    <w:name w:val="footer"/>
    <w:basedOn w:val="a"/>
    <w:link w:val="Char1"/>
    <w:uiPriority w:val="99"/>
    <w:semiHidden/>
    <w:unhideWhenUsed/>
    <w:rsid w:val="00D805EA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semiHidden/>
    <w:rsid w:val="00D805EA"/>
    <w:rPr>
      <w:rFonts w:ascii="黑体" w:eastAsia="黑体" w:hAnsi="黑体" w:cs="黑体"/>
      <w:sz w:val="18"/>
      <w:szCs w:val="18"/>
      <w:lang w:val="zh-CN" w:eastAsia="zh-CN" w:bidi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203</Words>
  <Characters>1163</Characters>
  <Application>Microsoft Office Word</Application>
  <DocSecurity>0</DocSecurity>
  <Lines>9</Lines>
  <Paragraphs>2</Paragraphs>
  <ScaleCrop>false</ScaleCrop>
  <Company/>
  <LinksUpToDate>false</LinksUpToDate>
  <CharactersWithSpaces>1364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赵小翠</dc:creator>
  <cp:lastModifiedBy>lenovo</cp:lastModifiedBy>
  <cp:revision>3</cp:revision>
  <dcterms:created xsi:type="dcterms:W3CDTF">2021-03-03T01:45:00Z</dcterms:created>
  <dcterms:modified xsi:type="dcterms:W3CDTF">2021-03-04T01:20:00Z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2021-03-02T00:00:00Z</vt:filetime>
  </property>
  <property fmtid="{D5CDD505-2E9C-101B-9397-08002B2CF9AE}" pid="3" name="Creator">
    <vt:lpwstr>WPS 文字</vt:lpwstr>
  </property>
  <property fmtid="{D5CDD505-2E9C-101B-9397-08002B2CF9AE}" pid="4" name="LastSaved">
    <vt:filetime>2021-03-03T00:00:00Z</vt:filetime>
  </property>
</Properties>
</file>