
<file path=[Content_Types].xml><?xml version="1.0" encoding="utf-8"?>
<Types xmlns="http://schemas.openxmlformats.org/package/2006/content-types">
  <Default Extension="xml" ContentType="application/xml"/>
  <Default Extension="png" ContentType="image/png"/>
  <Default Extension="jpeg" ContentType="image/jpe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6"/>
        <w:spacing w:before="6"/>
        <w:rPr>
          <w:rFonts w:ascii="Times New Roman"/>
          <w:sz w:val="18"/>
        </w:rPr>
      </w:pPr>
    </w:p>
    <w:p>
      <w:pPr>
        <w:pStyle w:val="9"/>
      </w:pPr>
      <w:bookmarkStart w:id="0" w:name="工会云财务平台简易版操作手册"/>
      <w:bookmarkEnd w:id="0"/>
      <w:r>
        <w:t>工会云财务平台简易版操作手册</w:t>
      </w:r>
    </w:p>
    <w:p>
      <w:pPr>
        <w:spacing w:before="223"/>
        <w:ind w:left="2630"/>
        <w:rPr>
          <w:rFonts w:ascii="黑体" w:eastAsia="黑体"/>
          <w:b/>
          <w:sz w:val="28"/>
        </w:rPr>
      </w:pPr>
      <w:r>
        <w:rPr>
          <w:rFonts w:hint="eastAsia" w:ascii="黑体" w:eastAsia="黑体"/>
          <w:b/>
          <w:sz w:val="28"/>
        </w:rPr>
        <w:t>工会财务云平台网址：</w:t>
      </w:r>
      <w:r>
        <w:rPr>
          <w:rFonts w:hint="eastAsia" w:ascii="黑体" w:eastAsia="黑体"/>
          <w:b/>
          <w:color w:val="0000FF"/>
          <w:sz w:val="28"/>
          <w:u w:val="single" w:color="0000FF"/>
        </w:rPr>
        <w:t>http://</w:t>
      </w:r>
      <w:r>
        <w:rPr>
          <w:rFonts w:ascii="黑体" w:eastAsia="黑体"/>
          <w:b/>
          <w:color w:val="0000FF"/>
          <w:sz w:val="28"/>
          <w:u w:val="single" w:color="0000FF"/>
        </w:rPr>
        <w:t>140.249.177.70:8889/</w:t>
      </w:r>
      <w:bookmarkStart w:id="1" w:name="1.注册"/>
      <w:bookmarkEnd w:id="1"/>
    </w:p>
    <w:p>
      <w:pPr>
        <w:pStyle w:val="5"/>
        <w:numPr>
          <w:ilvl w:val="0"/>
          <w:numId w:val="1"/>
        </w:numPr>
        <w:tabs>
          <w:tab w:val="left" w:pos="556"/>
          <w:tab w:val="left" w:pos="557"/>
        </w:tabs>
        <w:rPr>
          <w:rFonts w:ascii="黑体" w:eastAsia="黑体"/>
          <w:sz w:val="30"/>
          <w:szCs w:val="30"/>
        </w:rPr>
      </w:pPr>
      <w:bookmarkStart w:id="2" w:name="2.登录"/>
      <w:bookmarkEnd w:id="2"/>
      <w:r>
        <w:rPr>
          <w:rFonts w:hint="eastAsia" w:ascii="黑体" w:eastAsia="黑体"/>
          <w:sz w:val="30"/>
          <w:szCs w:val="30"/>
        </w:rPr>
        <w:t>登录</w:t>
      </w:r>
    </w:p>
    <w:p>
      <w:pPr>
        <w:pStyle w:val="6"/>
        <w:spacing w:before="7"/>
        <w:rPr>
          <w:rFonts w:ascii="黑体"/>
          <w:b/>
          <w:sz w:val="32"/>
        </w:rPr>
      </w:pPr>
    </w:p>
    <w:p>
      <w:pPr>
        <w:pStyle w:val="6"/>
        <w:spacing w:line="278" w:lineRule="auto"/>
        <w:ind w:left="132" w:right="266" w:firstLine="420"/>
        <w:rPr>
          <w:spacing w:val="2"/>
          <w:w w:val="99"/>
          <w:sz w:val="24"/>
          <w:szCs w:val="24"/>
        </w:rPr>
      </w:pPr>
      <w:r>
        <w:rPr>
          <w:rFonts w:hint="eastAsia"/>
          <w:spacing w:val="2"/>
          <w:w w:val="99"/>
          <w:sz w:val="24"/>
          <w:szCs w:val="24"/>
        </w:rPr>
        <w:t>打开浏览器输入工会财务云平台网址</w:t>
      </w:r>
      <w:r>
        <w:fldChar w:fldCharType="begin"/>
      </w:r>
      <w:r>
        <w:instrText xml:space="preserve"> HYPERLINK "http://140.249.177.70:8889/" </w:instrText>
      </w:r>
      <w:r>
        <w:fldChar w:fldCharType="separate"/>
      </w:r>
      <w:r>
        <w:rPr>
          <w:rStyle w:val="12"/>
          <w:rFonts w:hint="eastAsia"/>
          <w:spacing w:val="2"/>
          <w:w w:val="99"/>
          <w:sz w:val="24"/>
          <w:szCs w:val="24"/>
        </w:rPr>
        <w:t>http://</w:t>
      </w:r>
      <w:r>
        <w:rPr>
          <w:rStyle w:val="12"/>
          <w:spacing w:val="2"/>
          <w:w w:val="99"/>
          <w:sz w:val="24"/>
          <w:szCs w:val="24"/>
        </w:rPr>
        <w:t>140.249.177.70:8889/</w:t>
      </w:r>
      <w:r>
        <w:rPr>
          <w:rStyle w:val="12"/>
          <w:spacing w:val="2"/>
          <w:w w:val="99"/>
          <w:sz w:val="24"/>
          <w:szCs w:val="24"/>
        </w:rPr>
        <w:fldChar w:fldCharType="end"/>
      </w:r>
      <w:r>
        <w:rPr>
          <w:rFonts w:hint="eastAsia"/>
          <w:spacing w:val="2"/>
          <w:w w:val="99"/>
          <w:sz w:val="24"/>
          <w:szCs w:val="24"/>
        </w:rPr>
        <w:t>，点击登录按钮</w:t>
      </w:r>
    </w:p>
    <w:p>
      <w:pPr>
        <w:pStyle w:val="6"/>
        <w:spacing w:line="278" w:lineRule="auto"/>
        <w:ind w:left="132" w:right="266" w:firstLine="420"/>
        <w:rPr>
          <w:spacing w:val="2"/>
          <w:w w:val="99"/>
          <w:sz w:val="24"/>
          <w:szCs w:val="24"/>
        </w:rPr>
      </w:pPr>
      <w:r>
        <w:drawing>
          <wp:inline distT="0" distB="0" distL="0" distR="0">
            <wp:extent cx="5677535" cy="864870"/>
            <wp:effectExtent l="0" t="0" r="0"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8"/>
                    <a:stretch>
                      <a:fillRect/>
                    </a:stretch>
                  </pic:blipFill>
                  <pic:spPr>
                    <a:xfrm>
                      <a:off x="0" y="0"/>
                      <a:ext cx="5749071" cy="876089"/>
                    </a:xfrm>
                    <a:prstGeom prst="rect">
                      <a:avLst/>
                    </a:prstGeom>
                  </pic:spPr>
                </pic:pic>
              </a:graphicData>
            </a:graphic>
          </wp:inline>
        </w:drawing>
      </w:r>
    </w:p>
    <w:p>
      <w:pPr>
        <w:pStyle w:val="6"/>
        <w:spacing w:line="278" w:lineRule="auto"/>
        <w:ind w:left="132" w:right="266" w:firstLine="420"/>
        <w:rPr>
          <w:spacing w:val="2"/>
          <w:w w:val="99"/>
          <w:sz w:val="24"/>
          <w:szCs w:val="24"/>
        </w:rPr>
      </w:pPr>
      <w:r>
        <w:rPr>
          <w:rFonts w:hint="eastAsia"/>
          <w:spacing w:val="2"/>
          <w:w w:val="99"/>
          <w:sz w:val="24"/>
          <w:szCs w:val="24"/>
        </w:rPr>
        <w:t>输入</w:t>
      </w:r>
      <w:r>
        <w:rPr>
          <w:rFonts w:hint="eastAsia"/>
          <w:spacing w:val="2"/>
          <w:w w:val="99"/>
          <w:sz w:val="24"/>
          <w:szCs w:val="24"/>
          <w:lang w:val="en-US" w:eastAsia="zh-CN"/>
        </w:rPr>
        <w:t>账号</w:t>
      </w:r>
      <w:r>
        <w:rPr>
          <w:rFonts w:hint="eastAsia"/>
          <w:spacing w:val="2"/>
          <w:w w:val="99"/>
          <w:sz w:val="24"/>
          <w:szCs w:val="24"/>
        </w:rPr>
        <w:t>和密码点击登录即可</w:t>
      </w:r>
      <w:r>
        <w:rPr>
          <w:rFonts w:hint="eastAsia"/>
          <w:spacing w:val="2"/>
          <w:w w:val="99"/>
          <w:sz w:val="24"/>
          <w:szCs w:val="24"/>
          <w:lang w:eastAsia="zh-CN"/>
        </w:rPr>
        <w:t>，</w:t>
      </w:r>
      <w:r>
        <w:rPr>
          <w:rFonts w:hint="eastAsia"/>
          <w:spacing w:val="2"/>
          <w:w w:val="99"/>
          <w:sz w:val="24"/>
          <w:szCs w:val="24"/>
          <w:lang w:val="en-US" w:eastAsia="zh-CN"/>
        </w:rPr>
        <w:t>账号为注册时的手机号码，</w:t>
      </w:r>
      <w:r>
        <w:rPr>
          <w:spacing w:val="2"/>
          <w:w w:val="99"/>
          <w:sz w:val="24"/>
          <w:szCs w:val="24"/>
        </w:rPr>
        <w:t>默认初始登录密码：</w:t>
      </w:r>
      <w:r>
        <w:rPr>
          <w:rFonts w:ascii="Times New Roman" w:eastAsia="Times New Roman"/>
          <w:spacing w:val="-2"/>
          <w:w w:val="99"/>
          <w:sz w:val="24"/>
          <w:szCs w:val="24"/>
        </w:rPr>
        <w:t>g</w:t>
      </w:r>
      <w:r>
        <w:rPr>
          <w:rFonts w:ascii="Times New Roman" w:eastAsia="Times New Roman"/>
          <w:spacing w:val="1"/>
          <w:w w:val="99"/>
          <w:sz w:val="24"/>
          <w:szCs w:val="24"/>
        </w:rPr>
        <w:t>h123456</w:t>
      </w:r>
      <w:r>
        <w:rPr>
          <w:spacing w:val="2"/>
          <w:w w:val="99"/>
          <w:sz w:val="24"/>
          <w:szCs w:val="24"/>
        </w:rPr>
        <w:t>。</w:t>
      </w:r>
    </w:p>
    <w:p>
      <w:pPr>
        <w:pStyle w:val="6"/>
        <w:spacing w:line="278" w:lineRule="auto"/>
        <w:ind w:left="132" w:right="266" w:firstLine="420"/>
        <w:rPr>
          <w:spacing w:val="2"/>
          <w:w w:val="99"/>
          <w:sz w:val="24"/>
          <w:szCs w:val="24"/>
        </w:rPr>
      </w:pPr>
    </w:p>
    <w:p>
      <w:pPr>
        <w:pStyle w:val="6"/>
        <w:spacing w:line="278" w:lineRule="auto"/>
        <w:ind w:left="132" w:right="266" w:firstLine="420"/>
      </w:pPr>
    </w:p>
    <w:p>
      <w:pPr>
        <w:pStyle w:val="6"/>
        <w:spacing w:line="278" w:lineRule="auto"/>
        <w:ind w:left="132" w:right="266" w:firstLine="420"/>
      </w:pPr>
    </w:p>
    <w:p>
      <w:pPr>
        <w:pStyle w:val="6"/>
        <w:spacing w:line="278" w:lineRule="auto"/>
        <w:ind w:left="132" w:right="266" w:firstLine="420"/>
        <w:rPr>
          <w:spacing w:val="2"/>
          <w:w w:val="99"/>
          <w:sz w:val="24"/>
          <w:szCs w:val="24"/>
        </w:rPr>
      </w:pPr>
      <w:r>
        <w:drawing>
          <wp:inline distT="0" distB="0" distL="0" distR="0">
            <wp:extent cx="4831715" cy="2888615"/>
            <wp:effectExtent l="0" t="0" r="6985" b="6985"/>
            <wp:docPr id="12"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pic:cNvPicPr>
                      <a:picLocks noChangeAspect="1"/>
                    </pic:cNvPicPr>
                  </pic:nvPicPr>
                  <pic:blipFill>
                    <a:blip r:embed="rId9"/>
                    <a:srcRect l="1719" t="2084"/>
                    <a:stretch>
                      <a:fillRect/>
                    </a:stretch>
                  </pic:blipFill>
                  <pic:spPr>
                    <a:xfrm>
                      <a:off x="0" y="0"/>
                      <a:ext cx="4847354" cy="2898522"/>
                    </a:xfrm>
                    <a:prstGeom prst="rect">
                      <a:avLst/>
                    </a:prstGeom>
                    <a:ln>
                      <a:noFill/>
                    </a:ln>
                  </pic:spPr>
                </pic:pic>
              </a:graphicData>
            </a:graphic>
          </wp:inline>
        </w:drawing>
      </w:r>
    </w:p>
    <w:p>
      <w:pPr>
        <w:pStyle w:val="6"/>
        <w:spacing w:line="278" w:lineRule="auto"/>
        <w:ind w:left="132" w:right="266" w:firstLine="420"/>
        <w:rPr>
          <w:spacing w:val="2"/>
          <w:w w:val="99"/>
          <w:sz w:val="24"/>
          <w:szCs w:val="24"/>
        </w:rPr>
      </w:pPr>
      <w:r>
        <w:rPr>
          <w:rFonts w:hint="eastAsia"/>
          <w:spacing w:val="2"/>
          <w:w w:val="99"/>
          <w:sz w:val="24"/>
          <w:szCs w:val="24"/>
        </w:rPr>
        <w:t>首次登录之后会提示修改密码的窗口，输入新的密码进行修改密码。</w:t>
      </w:r>
    </w:p>
    <w:p>
      <w:pPr>
        <w:pStyle w:val="6"/>
        <w:spacing w:line="278" w:lineRule="auto"/>
        <w:ind w:right="266" w:firstLine="3150" w:firstLineChars="1500"/>
        <w:rPr>
          <w:spacing w:val="2"/>
          <w:w w:val="99"/>
          <w:sz w:val="24"/>
          <w:szCs w:val="24"/>
        </w:rPr>
      </w:pPr>
      <w:r>
        <w:drawing>
          <wp:inline distT="0" distB="0" distL="0" distR="0">
            <wp:extent cx="2487930" cy="1807210"/>
            <wp:effectExtent l="0" t="0" r="7620" b="2540"/>
            <wp:docPr id="14"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4"/>
                    <pic:cNvPicPr>
                      <a:picLocks noChangeAspect="1"/>
                    </pic:cNvPicPr>
                  </pic:nvPicPr>
                  <pic:blipFill>
                    <a:blip r:embed="rId10"/>
                    <a:stretch>
                      <a:fillRect/>
                    </a:stretch>
                  </pic:blipFill>
                  <pic:spPr>
                    <a:xfrm>
                      <a:off x="0" y="0"/>
                      <a:ext cx="2500827" cy="1817080"/>
                    </a:xfrm>
                    <a:prstGeom prst="rect">
                      <a:avLst/>
                    </a:prstGeom>
                  </pic:spPr>
                </pic:pic>
              </a:graphicData>
            </a:graphic>
          </wp:inline>
        </w:drawing>
      </w:r>
    </w:p>
    <w:p>
      <w:pPr>
        <w:pStyle w:val="2"/>
        <w:spacing w:line="417" w:lineRule="auto"/>
        <w:ind w:right="119"/>
      </w:pPr>
      <w:r>
        <w:rPr>
          <w:spacing w:val="-6"/>
        </w:rPr>
        <w:t>注意：在基层组织账套管理界面，点修改填写组织的资料，</w:t>
      </w:r>
      <w:r>
        <w:rPr>
          <w:color w:val="FF0000"/>
          <w:spacing w:val="-3"/>
        </w:rPr>
        <w:t>除了选填内容</w:t>
      </w:r>
      <w:r>
        <w:rPr>
          <w:color w:val="FF0000"/>
        </w:rPr>
        <w:t>（工会编码、统一社会信用代码、财务账户账号、开户行名称和开户行号）可不填外，其他项为必</w:t>
      </w:r>
      <w:r>
        <w:drawing>
          <wp:anchor distT="0" distB="0" distL="0" distR="0" simplePos="0" relativeHeight="251661312" behindDoc="0" locked="0" layoutInCell="1" allowOverlap="1">
            <wp:simplePos x="0" y="0"/>
            <wp:positionH relativeFrom="margin">
              <wp:align>center</wp:align>
            </wp:positionH>
            <wp:positionV relativeFrom="paragraph">
              <wp:posOffset>745490</wp:posOffset>
            </wp:positionV>
            <wp:extent cx="5184140" cy="2178685"/>
            <wp:effectExtent l="0" t="0" r="0" b="0"/>
            <wp:wrapTopAndBottom/>
            <wp:docPr id="3" name="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2.jpeg"/>
                    <pic:cNvPicPr>
                      <a:picLocks noChangeAspect="1"/>
                    </pic:cNvPicPr>
                  </pic:nvPicPr>
                  <pic:blipFill>
                    <a:blip r:embed="rId11" cstate="print"/>
                    <a:stretch>
                      <a:fillRect/>
                    </a:stretch>
                  </pic:blipFill>
                  <pic:spPr>
                    <a:xfrm>
                      <a:off x="0" y="0"/>
                      <a:ext cx="5184140" cy="2178685"/>
                    </a:xfrm>
                    <a:prstGeom prst="rect">
                      <a:avLst/>
                    </a:prstGeom>
                  </pic:spPr>
                </pic:pic>
              </a:graphicData>
            </a:graphic>
          </wp:anchor>
        </w:drawing>
      </w:r>
      <w:r>
        <w:rPr>
          <w:color w:val="FF0000"/>
        </w:rPr>
        <w:t>填项</w:t>
      </w:r>
      <w:r>
        <w:t>。完成回点击右上方的保存按钮。</w:t>
      </w:r>
    </w:p>
    <w:p>
      <w:pPr>
        <w:spacing w:before="62" w:line="417" w:lineRule="auto"/>
        <w:ind w:right="116"/>
        <w:rPr>
          <w:rFonts w:ascii="仿宋" w:hAnsi="仿宋" w:eastAsia="仿宋"/>
          <w:b/>
          <w:sz w:val="28"/>
        </w:rPr>
      </w:pPr>
      <w:r>
        <w:drawing>
          <wp:anchor distT="0" distB="0" distL="0" distR="0" simplePos="0" relativeHeight="251663360" behindDoc="0" locked="0" layoutInCell="1" allowOverlap="1">
            <wp:simplePos x="0" y="0"/>
            <wp:positionH relativeFrom="page">
              <wp:align>center</wp:align>
            </wp:positionH>
            <wp:positionV relativeFrom="paragraph">
              <wp:posOffset>2926715</wp:posOffset>
            </wp:positionV>
            <wp:extent cx="5300345" cy="2251710"/>
            <wp:effectExtent l="0" t="0" r="0" b="0"/>
            <wp:wrapTopAndBottom/>
            <wp:docPr id="5"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3.jpeg"/>
                    <pic:cNvPicPr>
                      <a:picLocks noChangeAspect="1"/>
                    </pic:cNvPicPr>
                  </pic:nvPicPr>
                  <pic:blipFill>
                    <a:blip r:embed="rId12" cstate="print"/>
                    <a:stretch>
                      <a:fillRect/>
                    </a:stretch>
                  </pic:blipFill>
                  <pic:spPr>
                    <a:xfrm>
                      <a:off x="0" y="0"/>
                      <a:ext cx="5300579" cy="2251519"/>
                    </a:xfrm>
                    <a:prstGeom prst="rect">
                      <a:avLst/>
                    </a:prstGeom>
                  </pic:spPr>
                </pic:pic>
              </a:graphicData>
            </a:graphic>
          </wp:anchor>
        </w:drawing>
      </w:r>
      <w:r>
        <w:rPr>
          <w:rFonts w:hint="eastAsia" w:ascii="仿宋"/>
          <w:b/>
          <w:sz w:val="20"/>
        </w:rPr>
        <w:t xml:space="preserve"> </w:t>
      </w:r>
      <w:r>
        <w:rPr>
          <w:rFonts w:ascii="仿宋"/>
          <w:b/>
          <w:sz w:val="20"/>
        </w:rPr>
        <w:t xml:space="preserve">  </w:t>
      </w:r>
      <w:r>
        <w:rPr>
          <w:rFonts w:hint="eastAsia" w:ascii="仿宋" w:hAnsi="仿宋" w:eastAsia="仿宋"/>
          <w:b/>
          <w:spacing w:val="-10"/>
          <w:sz w:val="28"/>
        </w:rPr>
        <w:t>注意：“</w:t>
      </w:r>
      <w:r>
        <w:rPr>
          <w:rFonts w:hint="eastAsia" w:ascii="仿宋" w:hAnsi="仿宋" w:eastAsia="仿宋"/>
          <w:b/>
          <w:color w:val="FF0000"/>
          <w:spacing w:val="-12"/>
          <w:sz w:val="28"/>
        </w:rPr>
        <w:t>单位地址、工会主席、经审主任</w:t>
      </w:r>
      <w:r>
        <w:rPr>
          <w:rFonts w:hint="eastAsia" w:ascii="仿宋" w:hAnsi="仿宋" w:eastAsia="仿宋"/>
          <w:b/>
          <w:color w:val="FF0000"/>
          <w:spacing w:val="-3"/>
          <w:sz w:val="28"/>
        </w:rPr>
        <w:t>（</w:t>
      </w:r>
      <w:r>
        <w:rPr>
          <w:rFonts w:hint="eastAsia" w:ascii="仿宋" w:hAnsi="仿宋" w:eastAsia="仿宋"/>
          <w:b/>
          <w:color w:val="FF0000"/>
          <w:sz w:val="28"/>
        </w:rPr>
        <w:t>委员</w:t>
      </w:r>
      <w:r>
        <w:rPr>
          <w:rFonts w:hint="eastAsia" w:ascii="仿宋" w:hAnsi="仿宋" w:eastAsia="仿宋"/>
          <w:b/>
          <w:color w:val="FF0000"/>
          <w:spacing w:val="-142"/>
          <w:sz w:val="28"/>
        </w:rPr>
        <w:t>）</w:t>
      </w:r>
      <w:r>
        <w:rPr>
          <w:rFonts w:hint="eastAsia" w:ascii="仿宋" w:hAnsi="仿宋" w:eastAsia="仿宋"/>
          <w:b/>
          <w:color w:val="FF0000"/>
          <w:spacing w:val="-9"/>
          <w:sz w:val="28"/>
        </w:rPr>
        <w:t>、财务主管、出纳和记账”为必填项</w:t>
      </w:r>
      <w:r>
        <w:rPr>
          <w:rFonts w:hint="eastAsia" w:ascii="仿宋" w:hAnsi="仿宋" w:eastAsia="仿宋"/>
          <w:b/>
          <w:sz w:val="28"/>
        </w:rPr>
        <w:t>。如下图：</w:t>
      </w:r>
    </w:p>
    <w:p>
      <w:pPr>
        <w:pStyle w:val="6"/>
        <w:rPr>
          <w:rFonts w:ascii="仿宋"/>
          <w:b/>
          <w:sz w:val="20"/>
        </w:rPr>
      </w:pPr>
      <w:r>
        <w:drawing>
          <wp:anchor distT="0" distB="0" distL="0" distR="0" simplePos="0" relativeHeight="251665408" behindDoc="0" locked="0" layoutInCell="1" allowOverlap="1">
            <wp:simplePos x="0" y="0"/>
            <wp:positionH relativeFrom="page">
              <wp:posOffset>1473200</wp:posOffset>
            </wp:positionH>
            <wp:positionV relativeFrom="paragraph">
              <wp:posOffset>2536190</wp:posOffset>
            </wp:positionV>
            <wp:extent cx="5300345" cy="2056130"/>
            <wp:effectExtent l="0" t="0" r="0" b="1905"/>
            <wp:wrapTopAndBottom/>
            <wp:docPr id="7" name="image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4.jpeg"/>
                    <pic:cNvPicPr>
                      <a:picLocks noChangeAspect="1"/>
                    </pic:cNvPicPr>
                  </pic:nvPicPr>
                  <pic:blipFill>
                    <a:blip r:embed="rId13" cstate="print"/>
                    <a:stretch>
                      <a:fillRect/>
                    </a:stretch>
                  </pic:blipFill>
                  <pic:spPr>
                    <a:xfrm>
                      <a:off x="0" y="0"/>
                      <a:ext cx="5300297" cy="2056066"/>
                    </a:xfrm>
                    <a:prstGeom prst="rect">
                      <a:avLst/>
                    </a:prstGeom>
                  </pic:spPr>
                </pic:pic>
              </a:graphicData>
            </a:graphic>
          </wp:anchor>
        </w:drawing>
      </w:r>
    </w:p>
    <w:p>
      <w:pPr>
        <w:pStyle w:val="6"/>
        <w:rPr>
          <w:rFonts w:ascii="仿宋"/>
          <w:b/>
          <w:sz w:val="20"/>
        </w:rPr>
      </w:pPr>
    </w:p>
    <w:p>
      <w:pPr>
        <w:pStyle w:val="6"/>
        <w:spacing w:before="2"/>
        <w:rPr>
          <w:rFonts w:ascii="仿宋"/>
          <w:b/>
          <w:sz w:val="17"/>
        </w:rPr>
      </w:pPr>
    </w:p>
    <w:p>
      <w:pPr>
        <w:pStyle w:val="6"/>
        <w:spacing w:before="2"/>
        <w:rPr>
          <w:rFonts w:hint="eastAsia" w:ascii="仿宋"/>
          <w:b/>
          <w:sz w:val="17"/>
        </w:rPr>
        <w:sectPr>
          <w:headerReference r:id="rId3" w:type="default"/>
          <w:footerReference r:id="rId4" w:type="default"/>
          <w:pgSz w:w="11910" w:h="16840"/>
          <w:pgMar w:top="1660" w:right="300" w:bottom="1200" w:left="720" w:header="852" w:footer="1005" w:gutter="0"/>
          <w:pgNumType w:start="1"/>
          <w:cols w:space="720" w:num="1"/>
        </w:sectPr>
      </w:pPr>
    </w:p>
    <w:p>
      <w:pPr>
        <w:pStyle w:val="6"/>
        <w:spacing w:before="12"/>
        <w:rPr>
          <w:rFonts w:ascii="仿宋"/>
          <w:b/>
          <w:sz w:val="29"/>
        </w:rPr>
      </w:pPr>
    </w:p>
    <w:p>
      <w:pPr>
        <w:pStyle w:val="6"/>
        <w:rPr>
          <w:rFonts w:ascii="仿宋"/>
          <w:b/>
          <w:sz w:val="20"/>
        </w:rPr>
      </w:pPr>
      <w:r>
        <w:drawing>
          <wp:anchor distT="0" distB="0" distL="0" distR="0" simplePos="0" relativeHeight="251660288" behindDoc="0" locked="0" layoutInCell="1" allowOverlap="1">
            <wp:simplePos x="0" y="0"/>
            <wp:positionH relativeFrom="margin">
              <wp:align>center</wp:align>
            </wp:positionH>
            <wp:positionV relativeFrom="paragraph">
              <wp:posOffset>168910</wp:posOffset>
            </wp:positionV>
            <wp:extent cx="5335905" cy="1621155"/>
            <wp:effectExtent l="0" t="0" r="0" b="0"/>
            <wp:wrapTopAndBottom/>
            <wp:docPr id="9" name="image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5.jpeg"/>
                    <pic:cNvPicPr>
                      <a:picLocks noChangeAspect="1"/>
                    </pic:cNvPicPr>
                  </pic:nvPicPr>
                  <pic:blipFill>
                    <a:blip r:embed="rId14" cstate="print"/>
                    <a:stretch>
                      <a:fillRect/>
                    </a:stretch>
                  </pic:blipFill>
                  <pic:spPr>
                    <a:xfrm>
                      <a:off x="0" y="0"/>
                      <a:ext cx="5335905" cy="1621155"/>
                    </a:xfrm>
                    <a:prstGeom prst="rect">
                      <a:avLst/>
                    </a:prstGeom>
                  </pic:spPr>
                </pic:pic>
              </a:graphicData>
            </a:graphic>
          </wp:anchor>
        </w:drawing>
      </w:r>
    </w:p>
    <w:p>
      <w:pPr>
        <w:pStyle w:val="6"/>
        <w:spacing w:before="3"/>
        <w:rPr>
          <w:rFonts w:ascii="仿宋"/>
          <w:b/>
          <w:sz w:val="22"/>
        </w:rPr>
      </w:pPr>
    </w:p>
    <w:p>
      <w:pPr>
        <w:pStyle w:val="6"/>
        <w:rPr>
          <w:rFonts w:ascii="仿宋"/>
          <w:b/>
          <w:sz w:val="20"/>
        </w:rPr>
      </w:pPr>
    </w:p>
    <w:p>
      <w:pPr>
        <w:pStyle w:val="6"/>
        <w:rPr>
          <w:rFonts w:ascii="仿宋"/>
          <w:b/>
          <w:sz w:val="20"/>
        </w:rPr>
      </w:pPr>
    </w:p>
    <w:p>
      <w:pPr>
        <w:pStyle w:val="6"/>
        <w:spacing w:before="6"/>
        <w:rPr>
          <w:rFonts w:ascii="仿宋"/>
          <w:b/>
          <w:sz w:val="12"/>
        </w:rPr>
      </w:pPr>
      <w:r>
        <w:rPr>
          <w:rFonts w:hint="eastAsia" w:ascii="仿宋"/>
          <w:b/>
          <w:sz w:val="12"/>
        </w:rPr>
        <w:t xml:space="preserve"> </w:t>
      </w:r>
      <w:r>
        <w:rPr>
          <w:rFonts w:ascii="仿宋"/>
          <w:b/>
          <w:sz w:val="12"/>
        </w:rPr>
        <w:t xml:space="preserve">  </w:t>
      </w:r>
    </w:p>
    <w:p>
      <w:pPr>
        <w:pStyle w:val="6"/>
        <w:spacing w:before="3"/>
        <w:rPr>
          <w:rFonts w:ascii="仿宋"/>
          <w:b/>
          <w:sz w:val="17"/>
        </w:rPr>
      </w:pPr>
      <w:r>
        <w:rPr>
          <w:rFonts w:hint="eastAsia" w:ascii="仿宋"/>
          <w:b/>
          <w:sz w:val="17"/>
        </w:rPr>
        <w:t xml:space="preserve"> </w:t>
      </w:r>
      <w:r>
        <w:rPr>
          <w:rFonts w:ascii="仿宋"/>
          <w:b/>
          <w:sz w:val="17"/>
        </w:rPr>
        <w:t xml:space="preserve">   </w:t>
      </w:r>
    </w:p>
    <w:p>
      <w:pPr>
        <w:pStyle w:val="2"/>
        <w:spacing w:before="62"/>
        <w:ind w:left="115"/>
      </w:pPr>
      <w:r>
        <w:rPr>
          <w:color w:val="FF0000"/>
        </w:rPr>
        <w:t>注意：只有完善账套管理信息，记账凭证上才能显示主管、记账和纳人员等相关人员。</w:t>
      </w:r>
    </w:p>
    <w:p>
      <w:pPr>
        <w:pStyle w:val="6"/>
        <w:spacing w:before="9"/>
        <w:rPr>
          <w:rFonts w:ascii="仿宋"/>
          <w:b/>
          <w:sz w:val="20"/>
        </w:rPr>
      </w:pPr>
    </w:p>
    <w:p>
      <w:pPr>
        <w:ind w:left="595"/>
        <w:rPr>
          <w:rFonts w:ascii="仿宋" w:eastAsia="仿宋"/>
          <w:b/>
          <w:sz w:val="28"/>
        </w:rPr>
      </w:pPr>
      <w:r>
        <w:rPr>
          <w:rFonts w:hint="eastAsia" w:ascii="仿宋" w:eastAsia="仿宋"/>
          <w:b/>
          <w:color w:val="FF0000"/>
          <w:sz w:val="28"/>
        </w:rPr>
        <w:t>如下图记账凭证模板</w:t>
      </w:r>
    </w:p>
    <w:p>
      <w:pPr>
        <w:rPr>
          <w:rFonts w:ascii="仿宋" w:eastAsia="仿宋"/>
          <w:sz w:val="28"/>
        </w:rPr>
      </w:pPr>
    </w:p>
    <w:p>
      <w:pPr>
        <w:ind w:firstLine="1400" w:firstLineChars="500"/>
        <w:rPr>
          <w:rFonts w:ascii="仿宋" w:eastAsia="仿宋"/>
          <w:sz w:val="28"/>
        </w:rPr>
      </w:pPr>
    </w:p>
    <w:p>
      <w:pPr>
        <w:ind w:firstLine="1400" w:firstLineChars="500"/>
        <w:rPr>
          <w:rFonts w:ascii="仿宋" w:eastAsia="仿宋"/>
          <w:sz w:val="28"/>
        </w:rPr>
      </w:pPr>
    </w:p>
    <w:p>
      <w:pPr>
        <w:ind w:firstLine="1000" w:firstLineChars="500"/>
        <w:rPr>
          <w:rFonts w:hint="eastAsia" w:ascii="仿宋" w:eastAsia="仿宋"/>
          <w:sz w:val="28"/>
        </w:rPr>
        <w:sectPr>
          <w:pgSz w:w="11910" w:h="16840"/>
          <w:pgMar w:top="1660" w:right="300" w:bottom="1200" w:left="720" w:header="852" w:footer="1005" w:gutter="0"/>
          <w:cols w:space="720" w:num="1"/>
        </w:sectPr>
      </w:pPr>
      <w:r>
        <w:rPr>
          <w:rFonts w:ascii="仿宋"/>
          <w:sz w:val="20"/>
        </w:rPr>
        <w:drawing>
          <wp:inline distT="0" distB="0" distL="0" distR="0">
            <wp:extent cx="5285740" cy="3362325"/>
            <wp:effectExtent l="0" t="0" r="0" b="0"/>
            <wp:docPr id="11" name="image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6.jpeg"/>
                    <pic:cNvPicPr>
                      <a:picLocks noChangeAspect="1"/>
                    </pic:cNvPicPr>
                  </pic:nvPicPr>
                  <pic:blipFill>
                    <a:blip r:embed="rId15" cstate="print"/>
                    <a:stretch>
                      <a:fillRect/>
                    </a:stretch>
                  </pic:blipFill>
                  <pic:spPr>
                    <a:xfrm>
                      <a:off x="0" y="0"/>
                      <a:ext cx="5285830" cy="3362325"/>
                    </a:xfrm>
                    <a:prstGeom prst="rect">
                      <a:avLst/>
                    </a:prstGeom>
                  </pic:spPr>
                </pic:pic>
              </a:graphicData>
            </a:graphic>
          </wp:inline>
        </w:drawing>
      </w:r>
      <w:bookmarkStart w:id="29" w:name="_GoBack"/>
      <w:bookmarkEnd w:id="29"/>
    </w:p>
    <w:p>
      <w:pPr>
        <w:pStyle w:val="5"/>
        <w:numPr>
          <w:ilvl w:val="0"/>
          <w:numId w:val="1"/>
        </w:numPr>
        <w:tabs>
          <w:tab w:val="left" w:pos="556"/>
          <w:tab w:val="left" w:pos="557"/>
        </w:tabs>
        <w:rPr>
          <w:rFonts w:ascii="黑体" w:eastAsia="黑体"/>
          <w:sz w:val="30"/>
          <w:szCs w:val="30"/>
        </w:rPr>
      </w:pPr>
      <w:bookmarkStart w:id="3" w:name="3.业务功能"/>
      <w:bookmarkEnd w:id="3"/>
      <w:r>
        <w:rPr>
          <w:rFonts w:hint="eastAsia" w:ascii="黑体" w:eastAsia="黑体"/>
          <w:sz w:val="30"/>
          <w:szCs w:val="30"/>
        </w:rPr>
        <w:t>业务功能</w:t>
      </w:r>
    </w:p>
    <w:p>
      <w:pPr>
        <w:pStyle w:val="3"/>
        <w:numPr>
          <w:ilvl w:val="1"/>
          <w:numId w:val="1"/>
        </w:numPr>
        <w:tabs>
          <w:tab w:val="left" w:pos="699"/>
        </w:tabs>
        <w:spacing w:before="73"/>
      </w:pPr>
      <w:bookmarkStart w:id="4" w:name="注意：在基层组织账套管理界面，点修改填写组织的资料，除了选填内容（工会编码、统一"/>
      <w:bookmarkEnd w:id="4"/>
      <w:bookmarkStart w:id="5" w:name="3.1.初始设置"/>
      <w:bookmarkEnd w:id="5"/>
      <w:r>
        <w:rPr>
          <w:spacing w:val="-2"/>
        </w:rPr>
        <w:t>初始设置</w:t>
      </w:r>
    </w:p>
    <w:p>
      <w:pPr>
        <w:pStyle w:val="6"/>
        <w:spacing w:before="4"/>
        <w:rPr>
          <w:sz w:val="32"/>
        </w:rPr>
      </w:pPr>
    </w:p>
    <w:p>
      <w:pPr>
        <w:pStyle w:val="5"/>
        <w:numPr>
          <w:ilvl w:val="0"/>
          <w:numId w:val="2"/>
        </w:numPr>
        <w:tabs>
          <w:tab w:val="left" w:pos="556"/>
          <w:tab w:val="left" w:pos="557"/>
        </w:tabs>
        <w:ind w:left="556"/>
      </w:pPr>
      <w:r>
        <w:t>科目期初</w:t>
      </w:r>
    </w:p>
    <w:p>
      <w:pPr>
        <w:pStyle w:val="6"/>
        <w:spacing w:before="41"/>
        <w:ind w:left="552"/>
      </w:pPr>
      <w:r>
        <w:drawing>
          <wp:anchor distT="0" distB="0" distL="0" distR="0" simplePos="0" relativeHeight="1024" behindDoc="0" locked="0" layoutInCell="1" allowOverlap="1">
            <wp:simplePos x="0" y="0"/>
            <wp:positionH relativeFrom="page">
              <wp:posOffset>540385</wp:posOffset>
            </wp:positionH>
            <wp:positionV relativeFrom="paragraph">
              <wp:posOffset>260350</wp:posOffset>
            </wp:positionV>
            <wp:extent cx="5172710" cy="466725"/>
            <wp:effectExtent l="0" t="0" r="0" b="0"/>
            <wp:wrapTopAndBottom/>
            <wp:docPr id="13" name="image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7.jpeg"/>
                    <pic:cNvPicPr>
                      <a:picLocks noChangeAspect="1"/>
                    </pic:cNvPicPr>
                  </pic:nvPicPr>
                  <pic:blipFill>
                    <a:blip r:embed="rId16" cstate="print"/>
                    <a:stretch>
                      <a:fillRect/>
                    </a:stretch>
                  </pic:blipFill>
                  <pic:spPr>
                    <a:xfrm>
                      <a:off x="0" y="0"/>
                      <a:ext cx="5172456" cy="466725"/>
                    </a:xfrm>
                    <a:prstGeom prst="rect">
                      <a:avLst/>
                    </a:prstGeom>
                  </pic:spPr>
                </pic:pic>
              </a:graphicData>
            </a:graphic>
          </wp:anchor>
        </w:drawing>
      </w:r>
      <w:r>
        <w:t>菜单</w:t>
      </w:r>
      <w:r>
        <w:rPr>
          <w:rFonts w:ascii="Times New Roman" w:eastAsia="Times New Roman"/>
        </w:rPr>
        <w:t>-&gt;</w:t>
      </w:r>
      <w:r>
        <w:t>基础设置</w:t>
      </w:r>
      <w:r>
        <w:rPr>
          <w:rFonts w:ascii="Times New Roman" w:eastAsia="Times New Roman"/>
        </w:rPr>
        <w:t>-&gt;</w:t>
      </w:r>
      <w:r>
        <w:t>科目期初。</w:t>
      </w:r>
    </w:p>
    <w:p>
      <w:pPr>
        <w:pStyle w:val="6"/>
        <w:spacing w:before="114"/>
        <w:ind w:left="552"/>
        <w:jc w:val="both"/>
      </w:pPr>
      <w:r>
        <w:rPr>
          <w:b/>
        </w:rPr>
        <w:t>建账日期：</w:t>
      </w:r>
      <w:r>
        <w:t xml:space="preserve">首先设置会计账的启用日期，系统默认为每个年度的 </w:t>
      </w:r>
      <w:r>
        <w:rPr>
          <w:rFonts w:ascii="Times New Roman" w:eastAsia="Times New Roman"/>
        </w:rPr>
        <w:t xml:space="preserve">1 </w:t>
      </w:r>
      <w:r>
        <w:t>月份为建账时间。</w:t>
      </w:r>
    </w:p>
    <w:p>
      <w:pPr>
        <w:pStyle w:val="6"/>
        <w:spacing w:before="43" w:line="278" w:lineRule="auto"/>
        <w:ind w:left="132" w:right="261" w:firstLine="420"/>
        <w:jc w:val="both"/>
      </w:pPr>
      <w:r>
        <w:rPr>
          <w:b/>
        </w:rPr>
        <w:t>科目期初：</w:t>
      </w:r>
      <w:r>
        <w:t>点击“开始初始化”按钮，可以进行的年初（期初）余额录入，余额录入遵守会计恒等式：资产</w:t>
      </w:r>
      <w:r>
        <w:rPr>
          <w:rFonts w:ascii="Times New Roman" w:hAnsi="Times New Roman" w:eastAsia="Times New Roman"/>
        </w:rPr>
        <w:t xml:space="preserve">+ </w:t>
      </w:r>
      <w:r>
        <w:t>支出</w:t>
      </w:r>
      <w:r>
        <w:rPr>
          <w:rFonts w:ascii="Times New Roman" w:hAnsi="Times New Roman" w:eastAsia="Times New Roman"/>
        </w:rPr>
        <w:t>=</w:t>
      </w:r>
      <w:r>
        <w:t>负债</w:t>
      </w:r>
      <w:r>
        <w:rPr>
          <w:rFonts w:ascii="Times New Roman" w:hAnsi="Times New Roman" w:eastAsia="Times New Roman"/>
        </w:rPr>
        <w:t>+</w:t>
      </w:r>
      <w:r>
        <w:t>净资产</w:t>
      </w:r>
      <w:r>
        <w:rPr>
          <w:rFonts w:ascii="Times New Roman" w:hAnsi="Times New Roman" w:eastAsia="Times New Roman"/>
        </w:rPr>
        <w:t>+</w:t>
      </w:r>
      <w:r>
        <w:t xml:space="preserve">收入，借贷要相等才可以完成初始化，其中在工会科目年初余额录入时，收入和支出的期初余额应该为 </w:t>
      </w:r>
      <w:r>
        <w:rPr>
          <w:rFonts w:ascii="Times New Roman" w:hAnsi="Times New Roman" w:eastAsia="Times New Roman"/>
        </w:rPr>
        <w:t>0</w:t>
      </w:r>
      <w:r>
        <w:t>。</w:t>
      </w:r>
    </w:p>
    <w:p>
      <w:pPr>
        <w:pStyle w:val="6"/>
        <w:spacing w:line="278" w:lineRule="auto"/>
        <w:ind w:left="132" w:right="259" w:firstLine="420"/>
        <w:jc w:val="both"/>
      </w:pPr>
      <w:r>
        <w:rPr>
          <w:b/>
          <w:w w:val="95"/>
        </w:rPr>
        <w:t>科目设置：</w:t>
      </w:r>
      <w:r>
        <w:rPr>
          <w:spacing w:val="-3"/>
          <w:w w:val="95"/>
        </w:rPr>
        <w:t>点击“科目设置”按钮，可以对科目进行新增、修改、删除以及辅助核算的维护；系统内置《工会会计制度》科目体系，按照文件要求，工会单位在设置科目时，不能在非末级科目中下设明细科目，不能删除、修</w:t>
      </w:r>
      <w:r>
        <w:rPr>
          <w:spacing w:val="-3"/>
        </w:rPr>
        <w:t>改已规定的工会会计科目。</w:t>
      </w:r>
    </w:p>
    <w:p>
      <w:pPr>
        <w:pStyle w:val="5"/>
        <w:numPr>
          <w:ilvl w:val="0"/>
          <w:numId w:val="2"/>
        </w:numPr>
        <w:tabs>
          <w:tab w:val="left" w:pos="557"/>
        </w:tabs>
        <w:spacing w:before="2"/>
        <w:ind w:left="556"/>
        <w:jc w:val="both"/>
      </w:pPr>
      <w:r>
        <w:t>辅助核算</w:t>
      </w:r>
    </w:p>
    <w:p>
      <w:pPr>
        <w:pStyle w:val="6"/>
        <w:spacing w:before="40"/>
        <w:ind w:left="552"/>
      </w:pPr>
      <w:r>
        <w:drawing>
          <wp:anchor distT="0" distB="0" distL="0" distR="0" simplePos="0" relativeHeight="1024" behindDoc="0" locked="0" layoutInCell="1" allowOverlap="1">
            <wp:simplePos x="0" y="0"/>
            <wp:positionH relativeFrom="page">
              <wp:posOffset>540385</wp:posOffset>
            </wp:positionH>
            <wp:positionV relativeFrom="paragraph">
              <wp:posOffset>278130</wp:posOffset>
            </wp:positionV>
            <wp:extent cx="5026025" cy="415290"/>
            <wp:effectExtent l="0" t="0" r="0" b="0"/>
            <wp:wrapTopAndBottom/>
            <wp:docPr id="15" name="image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8.jpeg"/>
                    <pic:cNvPicPr>
                      <a:picLocks noChangeAspect="1"/>
                    </pic:cNvPicPr>
                  </pic:nvPicPr>
                  <pic:blipFill>
                    <a:blip r:embed="rId17" cstate="print"/>
                    <a:stretch>
                      <a:fillRect/>
                    </a:stretch>
                  </pic:blipFill>
                  <pic:spPr>
                    <a:xfrm>
                      <a:off x="0" y="0"/>
                      <a:ext cx="5026331" cy="415385"/>
                    </a:xfrm>
                    <a:prstGeom prst="rect">
                      <a:avLst/>
                    </a:prstGeom>
                  </pic:spPr>
                </pic:pic>
              </a:graphicData>
            </a:graphic>
          </wp:anchor>
        </w:drawing>
      </w:r>
      <w:r>
        <w:t>菜单</w:t>
      </w:r>
      <w:r>
        <w:rPr>
          <w:rFonts w:ascii="Times New Roman" w:eastAsia="Times New Roman"/>
        </w:rPr>
        <w:t>-&gt;</w:t>
      </w:r>
      <w:r>
        <w:t>基础设置</w:t>
      </w:r>
      <w:r>
        <w:rPr>
          <w:rFonts w:ascii="Times New Roman" w:eastAsia="Times New Roman"/>
        </w:rPr>
        <w:t>-&gt;</w:t>
      </w:r>
      <w:r>
        <w:t>辅助核算。</w:t>
      </w:r>
    </w:p>
    <w:p>
      <w:pPr>
        <w:pStyle w:val="6"/>
        <w:spacing w:before="166"/>
        <w:ind w:left="552"/>
        <w:jc w:val="both"/>
      </w:pPr>
      <w:r>
        <w:rPr>
          <w:spacing w:val="-1"/>
          <w:w w:val="99"/>
        </w:rPr>
        <w:t>系统默认内置</w:t>
      </w:r>
      <w:r>
        <w:rPr>
          <w:spacing w:val="-53"/>
        </w:rPr>
        <w:t xml:space="preserve"> </w:t>
      </w:r>
      <w:r>
        <w:rPr>
          <w:rFonts w:ascii="Times New Roman" w:hAnsi="Times New Roman" w:eastAsia="Times New Roman"/>
          <w:w w:val="99"/>
        </w:rPr>
        <w:t>3</w:t>
      </w:r>
      <w:r>
        <w:rPr>
          <w:rFonts w:ascii="Times New Roman" w:hAnsi="Times New Roman" w:eastAsia="Times New Roman"/>
          <w:spacing w:val="-1"/>
        </w:rPr>
        <w:t xml:space="preserve"> </w:t>
      </w:r>
      <w:r>
        <w:rPr>
          <w:spacing w:val="-1"/>
          <w:w w:val="99"/>
        </w:rPr>
        <w:t>类辅助核算类型</w:t>
      </w:r>
      <w:r>
        <w:rPr>
          <w:spacing w:val="-21"/>
          <w:w w:val="99"/>
        </w:rPr>
        <w:t>：“往来单位</w:t>
      </w:r>
      <w:r>
        <w:rPr>
          <w:rFonts w:ascii="Times New Roman" w:hAnsi="Times New Roman" w:eastAsia="Times New Roman"/>
          <w:spacing w:val="-2"/>
          <w:w w:val="99"/>
        </w:rPr>
        <w:t>|</w:t>
      </w:r>
      <w:r>
        <w:rPr>
          <w:w w:val="99"/>
        </w:rPr>
        <w:t>往来个人</w:t>
      </w:r>
      <w:r>
        <w:rPr>
          <w:rFonts w:ascii="Times New Roman" w:hAnsi="Times New Roman" w:eastAsia="Times New Roman"/>
          <w:spacing w:val="-2"/>
          <w:w w:val="99"/>
        </w:rPr>
        <w:t>|</w:t>
      </w:r>
      <w:r>
        <w:rPr>
          <w:spacing w:val="-14"/>
          <w:w w:val="99"/>
        </w:rPr>
        <w:t>部门”，可通过点击“编辑”按钮，对各辅助核算类型的</w:t>
      </w:r>
    </w:p>
    <w:p>
      <w:pPr>
        <w:pStyle w:val="6"/>
        <w:spacing w:before="43"/>
        <w:ind w:left="132"/>
      </w:pPr>
      <w:r>
        <w:t xml:space="preserve">基础数据进行维护，当默认的 </w:t>
      </w:r>
      <w:r>
        <w:rPr>
          <w:rFonts w:ascii="Times New Roman" w:hAnsi="Times New Roman" w:eastAsia="Times New Roman"/>
        </w:rPr>
        <w:t xml:space="preserve">3 </w:t>
      </w:r>
      <w:r>
        <w:t>个辅助类型不能满足实际工作需求时，可点击“辅助类型管理”进行新增</w:t>
      </w:r>
      <w:r>
        <w:rPr>
          <w:rFonts w:hint="eastAsia"/>
        </w:rPr>
        <w:t>。</w:t>
      </w:r>
    </w:p>
    <w:p>
      <w:pPr>
        <w:pStyle w:val="6"/>
        <w:spacing w:before="43"/>
        <w:ind w:left="132"/>
      </w:pPr>
    </w:p>
    <w:p>
      <w:pPr>
        <w:pStyle w:val="6"/>
        <w:spacing w:before="43"/>
        <w:ind w:left="132"/>
        <w:rPr>
          <w:rFonts w:hint="eastAsia"/>
        </w:rPr>
        <w:sectPr>
          <w:headerReference r:id="rId5" w:type="default"/>
          <w:footerReference r:id="rId6" w:type="default"/>
          <w:pgSz w:w="11910" w:h="16840"/>
          <w:pgMar w:top="1660" w:right="300" w:bottom="1200" w:left="720" w:header="852" w:footer="1005" w:gutter="0"/>
          <w:cols w:space="720" w:num="1"/>
        </w:sectPr>
      </w:pPr>
    </w:p>
    <w:p>
      <w:pPr>
        <w:pStyle w:val="6"/>
        <w:spacing w:before="3"/>
        <w:rPr>
          <w:rFonts w:hint="eastAsia"/>
          <w:sz w:val="14"/>
        </w:rPr>
      </w:pPr>
      <w:bookmarkStart w:id="6" w:name="3.2.首页"/>
      <w:bookmarkEnd w:id="6"/>
    </w:p>
    <w:p>
      <w:pPr>
        <w:pStyle w:val="3"/>
        <w:numPr>
          <w:ilvl w:val="1"/>
          <w:numId w:val="1"/>
        </w:numPr>
        <w:tabs>
          <w:tab w:val="left" w:pos="699"/>
        </w:tabs>
        <w:spacing w:before="73"/>
      </w:pPr>
      <w:r>
        <w:t>首页</w:t>
      </w:r>
    </w:p>
    <w:p>
      <w:pPr>
        <w:pStyle w:val="6"/>
        <w:spacing w:before="1"/>
        <w:rPr>
          <w:sz w:val="32"/>
        </w:rPr>
      </w:pPr>
    </w:p>
    <w:p>
      <w:pPr>
        <w:pStyle w:val="6"/>
        <w:spacing w:before="1" w:line="278" w:lineRule="auto"/>
        <w:ind w:left="132" w:right="216" w:firstLine="420"/>
      </w:pPr>
      <w:r>
        <w:rPr>
          <w:w w:val="95"/>
        </w:rPr>
        <w:t xml:space="preserve">首页为用户日常操作的面板，包括有凭证录入、凭证查询、结账、反结账等一些快捷的功能按钮，还有通知消   </w:t>
      </w:r>
      <w:r>
        <w:t>息、文件制度等站内的信息接收和查阅功能。</w:t>
      </w:r>
    </w:p>
    <w:p>
      <w:pPr>
        <w:pStyle w:val="6"/>
        <w:ind w:left="844"/>
        <w:rPr>
          <w:sz w:val="20"/>
        </w:rPr>
      </w:pPr>
      <w:r>
        <w:rPr>
          <w:sz w:val="20"/>
        </w:rPr>
        <mc:AlternateContent>
          <mc:Choice Requires="wpg">
            <w:drawing>
              <wp:inline distT="0" distB="0" distL="0" distR="0">
                <wp:extent cx="6017260" cy="2169160"/>
                <wp:effectExtent l="0" t="0" r="0" b="3175"/>
                <wp:docPr id="6" name="Group 2"/>
                <wp:cNvGraphicFramePr/>
                <a:graphic xmlns:a="http://schemas.openxmlformats.org/drawingml/2006/main">
                  <a:graphicData uri="http://schemas.microsoft.com/office/word/2010/wordprocessingGroup">
                    <wpg:wgp>
                      <wpg:cNvGrpSpPr/>
                      <wpg:grpSpPr>
                        <a:xfrm>
                          <a:off x="0" y="0"/>
                          <a:ext cx="6017260" cy="2169160"/>
                          <a:chOff x="0" y="0"/>
                          <a:chExt cx="9476" cy="3416"/>
                        </a:xfrm>
                      </wpg:grpSpPr>
                      <pic:pic xmlns:pic="http://schemas.openxmlformats.org/drawingml/2006/picture">
                        <pic:nvPicPr>
                          <pic:cNvPr id="8" name="Picture 4"/>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a:xfrm>
                            <a:off x="0" y="0"/>
                            <a:ext cx="5612" cy="3416"/>
                          </a:xfrm>
                          <a:prstGeom prst="rect">
                            <a:avLst/>
                          </a:prstGeom>
                          <a:noFill/>
                          <a:ln>
                            <a:noFill/>
                          </a:ln>
                        </pic:spPr>
                      </pic:pic>
                      <pic:pic xmlns:pic="http://schemas.openxmlformats.org/drawingml/2006/picture">
                        <pic:nvPicPr>
                          <pic:cNvPr id="1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a:xfrm>
                            <a:off x="5611" y="660"/>
                            <a:ext cx="3864" cy="2744"/>
                          </a:xfrm>
                          <a:prstGeom prst="rect">
                            <a:avLst/>
                          </a:prstGeom>
                          <a:noFill/>
                          <a:ln>
                            <a:noFill/>
                          </a:ln>
                        </pic:spPr>
                      </pic:pic>
                    </wpg:wgp>
                  </a:graphicData>
                </a:graphic>
              </wp:inline>
            </w:drawing>
          </mc:Choice>
          <mc:Fallback>
            <w:pict>
              <v:group id="Group 2" o:spid="_x0000_s1026" o:spt="203" style="height:170.8pt;width:473.8pt;" coordsize="9476,3416" o:gfxdata="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">
                <o:lock v:ext="edit" aspectratio="f"/>
                <v:shape id="Picture 4" o:spid="_x0000_s1026" o:spt="75" type="#_x0000_t75" style="position:absolute;left:0;top:0;height:3416;width:5612;" filled="f" o:preferrelative="t" stroked="f" coordsize="21600,21600" o:gfxdata="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AiPAfvtwAAANoAAAAP&#10;AAAAAAAAAAEAIAAAACIAAABkcnMvZG93bnJldi54bWxQSwECFAAUAAAACACHTuJAMy8FnjsAAAA5&#10;AAAAEAAAAAAAAAABACAAAAAGAQAAZHJzL3NoYXBleG1sLnhtbFBLBQYAAAAABgAGAFsBAACwAwAA&#10;AAA=&#10;">
                  <v:fill on="f" focussize="0,0"/>
                  <v:stroke on="f"/>
                  <v:imagedata r:id="rId18" o:title=""/>
                  <o:lock v:ext="edit" aspectratio="t"/>
                </v:shape>
                <v:shape id="Picture 3" o:spid="_x0000_s1026" o:spt="75" type="#_x0000_t75" style="position:absolute;left:5611;top:660;height:2744;width:3864;" filled="f" o:preferrelative="t" stroked="f" coordsize="21600,21600" o:gfxdata="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0UM4TL4A&#10;AADbAAAADwAAAAAAAAABACAAAAAiAAAAZHJzL2Rvd25yZXYueG1sUEsBAhQAFAAAAAgAh07iQDMv&#10;BZ47AAAAOQAAABAAAAAAAAAAAQAgAAAADQEAAGRycy9zaGFwZXhtbC54bWxQSwUGAAAAAAYABgBb&#10;AQAAtwMAAAAA&#10;">
                  <v:fill on="f" focussize="0,0"/>
                  <v:stroke on="f"/>
                  <v:imagedata r:id="rId19" o:title=""/>
                  <o:lock v:ext="edit" aspectratio="t"/>
                </v:shape>
                <w10:wrap type="none"/>
                <w10:anchorlock/>
              </v:group>
            </w:pict>
          </mc:Fallback>
        </mc:AlternateContent>
      </w:r>
    </w:p>
    <w:p>
      <w:pPr>
        <w:pStyle w:val="6"/>
        <w:rPr>
          <w:sz w:val="20"/>
        </w:rPr>
      </w:pPr>
    </w:p>
    <w:p>
      <w:pPr>
        <w:pStyle w:val="6"/>
        <w:spacing w:before="3"/>
        <w:rPr>
          <w:sz w:val="28"/>
        </w:rPr>
      </w:pPr>
    </w:p>
    <w:p>
      <w:pPr>
        <w:pStyle w:val="3"/>
        <w:numPr>
          <w:ilvl w:val="1"/>
          <w:numId w:val="1"/>
        </w:numPr>
        <w:tabs>
          <w:tab w:val="left" w:pos="699"/>
        </w:tabs>
        <w:spacing w:before="71"/>
      </w:pPr>
      <w:bookmarkStart w:id="7" w:name="3.3.新增凭证"/>
      <w:bookmarkEnd w:id="7"/>
      <w:r>
        <w:rPr>
          <w:spacing w:val="-2"/>
        </w:rPr>
        <w:t>新增凭证</w:t>
      </w:r>
    </w:p>
    <w:p>
      <w:pPr>
        <w:pStyle w:val="6"/>
        <w:spacing w:before="4"/>
        <w:rPr>
          <w:sz w:val="32"/>
        </w:rPr>
      </w:pPr>
    </w:p>
    <w:p>
      <w:pPr>
        <w:pStyle w:val="6"/>
        <w:ind w:left="552"/>
      </w:pPr>
      <w:r>
        <w:t>菜单</w:t>
      </w:r>
      <w:r>
        <w:rPr>
          <w:rFonts w:ascii="Times New Roman" w:eastAsia="Times New Roman"/>
        </w:rPr>
        <w:t>-&gt;</w:t>
      </w:r>
      <w:r>
        <w:t>凭证录入。</w:t>
      </w:r>
    </w:p>
    <w:p>
      <w:pPr>
        <w:pStyle w:val="6"/>
        <w:spacing w:before="43"/>
        <w:ind w:left="552"/>
      </w:pPr>
      <w:r>
        <w:t xml:space="preserve">提供 </w:t>
      </w:r>
      <w:r>
        <w:rPr>
          <w:rFonts w:ascii="Times New Roman" w:eastAsia="Times New Roman"/>
        </w:rPr>
        <w:t xml:space="preserve">2 </w:t>
      </w:r>
      <w:r>
        <w:t>种录入凭证的方式：常规的凭证录入、提取凭证模板录入。</w:t>
      </w:r>
    </w:p>
    <w:p>
      <w:pPr>
        <w:pStyle w:val="6"/>
        <w:spacing w:before="43" w:line="271" w:lineRule="auto"/>
        <w:ind w:left="132" w:right="146" w:firstLine="420"/>
        <w:jc w:val="both"/>
      </w:pPr>
      <w:r>
        <w:drawing>
          <wp:anchor distT="0" distB="0" distL="0" distR="0" simplePos="0" relativeHeight="1024" behindDoc="0" locked="0" layoutInCell="1" allowOverlap="1">
            <wp:simplePos x="0" y="0"/>
            <wp:positionH relativeFrom="page">
              <wp:posOffset>1746250</wp:posOffset>
            </wp:positionH>
            <wp:positionV relativeFrom="paragraph">
              <wp:posOffset>851535</wp:posOffset>
            </wp:positionV>
            <wp:extent cx="4255770" cy="2284730"/>
            <wp:effectExtent l="0" t="0" r="0" b="0"/>
            <wp:wrapTopAndBottom/>
            <wp:docPr id="17" name="image1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age11.jpeg"/>
                    <pic:cNvPicPr>
                      <a:picLocks noChangeAspect="1"/>
                    </pic:cNvPicPr>
                  </pic:nvPicPr>
                  <pic:blipFill>
                    <a:blip r:embed="rId20" cstate="print"/>
                    <a:stretch>
                      <a:fillRect/>
                    </a:stretch>
                  </pic:blipFill>
                  <pic:spPr>
                    <a:xfrm>
                      <a:off x="0" y="0"/>
                      <a:ext cx="4255873" cy="2284571"/>
                    </a:xfrm>
                    <a:prstGeom prst="rect">
                      <a:avLst/>
                    </a:prstGeom>
                  </pic:spPr>
                </pic:pic>
              </a:graphicData>
            </a:graphic>
          </wp:anchor>
        </w:drawing>
      </w:r>
      <w:r>
        <w:rPr>
          <w:b/>
          <w:w w:val="99"/>
        </w:rPr>
        <w:t>凭证录入</w:t>
      </w:r>
      <w:r>
        <w:rPr>
          <w:b/>
          <w:spacing w:val="2"/>
          <w:w w:val="99"/>
        </w:rPr>
        <w:t>（提取凭证模板录入</w:t>
      </w:r>
      <w:r>
        <w:rPr>
          <w:b/>
          <w:spacing w:val="-104"/>
          <w:w w:val="99"/>
        </w:rPr>
        <w:t>）</w:t>
      </w:r>
      <w:r>
        <w:rPr>
          <w:b/>
          <w:spacing w:val="-3"/>
          <w:w w:val="99"/>
        </w:rPr>
        <w:t>：</w:t>
      </w:r>
      <w:r>
        <w:rPr>
          <w:spacing w:val="-10"/>
          <w:w w:val="99"/>
        </w:rPr>
        <w:t>点击“凭证模板”，选择要录入的经济业务类型</w:t>
      </w:r>
      <w:r>
        <w:rPr>
          <w:spacing w:val="-1"/>
          <w:w w:val="99"/>
        </w:rPr>
        <w:t>（</w:t>
      </w:r>
      <w:r>
        <w:rPr>
          <w:spacing w:val="-2"/>
          <w:w w:val="99"/>
        </w:rPr>
        <w:t>支出类、收入类、通用类</w:t>
      </w:r>
      <w:r>
        <w:rPr>
          <w:spacing w:val="-104"/>
          <w:w w:val="99"/>
        </w:rPr>
        <w:t>）</w:t>
      </w:r>
      <w:r>
        <w:rPr>
          <w:w w:val="99"/>
        </w:rPr>
        <w:t>，</w:t>
      </w:r>
      <w:r>
        <w:t>根</w:t>
      </w:r>
      <w:r>
        <w:rPr>
          <w:spacing w:val="4"/>
        </w:rPr>
        <w:t>据</w:t>
      </w:r>
      <w:r>
        <w:t>业</w:t>
      </w:r>
      <w:r>
        <w:rPr>
          <w:spacing w:val="4"/>
        </w:rPr>
        <w:t>务</w:t>
      </w:r>
      <w:r>
        <w:t>选</w:t>
      </w:r>
      <w:r>
        <w:rPr>
          <w:spacing w:val="4"/>
        </w:rPr>
        <w:t>择</w:t>
      </w:r>
      <w:r>
        <w:t>具</w:t>
      </w:r>
      <w:r>
        <w:rPr>
          <w:spacing w:val="4"/>
        </w:rPr>
        <w:t>体</w:t>
      </w:r>
      <w:r>
        <w:t>的</w:t>
      </w:r>
      <w:r>
        <w:rPr>
          <w:spacing w:val="4"/>
        </w:rPr>
        <w:t>模</w:t>
      </w:r>
      <w:r>
        <w:t>板，</w:t>
      </w:r>
      <w:r>
        <w:rPr>
          <w:spacing w:val="4"/>
        </w:rPr>
        <w:t>点</w:t>
      </w:r>
      <w:r>
        <w:t>击“使</w:t>
      </w:r>
      <w:r>
        <w:rPr>
          <w:spacing w:val="4"/>
        </w:rPr>
        <w:t>用</w:t>
      </w:r>
      <w:r>
        <w:t>模</w:t>
      </w:r>
      <w:r>
        <w:rPr>
          <w:spacing w:val="4"/>
        </w:rPr>
        <w:t>板</w:t>
      </w:r>
      <w:r>
        <w:t>”</w:t>
      </w:r>
      <w:r>
        <w:rPr>
          <w:spacing w:val="-101"/>
        </w:rPr>
        <w:t xml:space="preserve"> </w:t>
      </w:r>
      <w:r>
        <w:rPr>
          <w:spacing w:val="2"/>
          <w:w w:val="99"/>
        </w:rPr>
        <w:drawing>
          <wp:inline distT="0" distB="0" distL="0" distR="0">
            <wp:extent cx="594360" cy="324485"/>
            <wp:effectExtent l="0" t="0" r="0" b="0"/>
            <wp:docPr id="19" name="image1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mage12.jpeg"/>
                    <pic:cNvPicPr>
                      <a:picLocks noChangeAspect="1"/>
                    </pic:cNvPicPr>
                  </pic:nvPicPr>
                  <pic:blipFill>
                    <a:blip r:embed="rId21" cstate="print"/>
                    <a:stretch>
                      <a:fillRect/>
                    </a:stretch>
                  </pic:blipFill>
                  <pic:spPr>
                    <a:xfrm>
                      <a:off x="0" y="0"/>
                      <a:ext cx="594360" cy="324612"/>
                    </a:xfrm>
                    <a:prstGeom prst="rect">
                      <a:avLst/>
                    </a:prstGeom>
                  </pic:spPr>
                </pic:pic>
              </a:graphicData>
            </a:graphic>
          </wp:inline>
        </w:drawing>
      </w:r>
      <w:r>
        <w:t>按</w:t>
      </w:r>
      <w:r>
        <w:rPr>
          <w:spacing w:val="4"/>
        </w:rPr>
        <w:t>钮</w:t>
      </w:r>
      <w:r>
        <w:t>图</w:t>
      </w:r>
      <w:r>
        <w:rPr>
          <w:spacing w:val="4"/>
        </w:rPr>
        <w:t>标</w:t>
      </w:r>
      <w:r>
        <w:t>，</w:t>
      </w:r>
      <w:r>
        <w:rPr>
          <w:spacing w:val="4"/>
        </w:rPr>
        <w:t>使</w:t>
      </w:r>
      <w:r>
        <w:t>用</w:t>
      </w:r>
      <w:r>
        <w:rPr>
          <w:spacing w:val="4"/>
        </w:rPr>
        <w:t>时</w:t>
      </w:r>
      <w:r>
        <w:t>应</w:t>
      </w:r>
      <w:r>
        <w:rPr>
          <w:spacing w:val="4"/>
        </w:rPr>
        <w:t>需</w:t>
      </w:r>
      <w:r>
        <w:t>要用</w:t>
      </w:r>
      <w:r>
        <w:rPr>
          <w:spacing w:val="4"/>
        </w:rPr>
        <w:t>户</w:t>
      </w:r>
      <w:r>
        <w:t>注</w:t>
      </w:r>
      <w:r>
        <w:rPr>
          <w:spacing w:val="4"/>
        </w:rPr>
        <w:t>意</w:t>
      </w:r>
      <w:r>
        <w:t>该</w:t>
      </w:r>
      <w:r>
        <w:rPr>
          <w:spacing w:val="4"/>
        </w:rPr>
        <w:t>笔</w:t>
      </w:r>
      <w:r>
        <w:t>经</w:t>
      </w:r>
      <w:r>
        <w:rPr>
          <w:spacing w:val="4"/>
        </w:rPr>
        <w:t>济</w:t>
      </w:r>
      <w:r>
        <w:t>业</w:t>
      </w:r>
      <w:r>
        <w:rPr>
          <w:spacing w:val="4"/>
        </w:rPr>
        <w:t>务</w:t>
      </w:r>
      <w:r>
        <w:t>发生</w:t>
      </w:r>
      <w:r>
        <w:rPr>
          <w:spacing w:val="4"/>
        </w:rPr>
        <w:t>的</w:t>
      </w:r>
      <w:r>
        <w:t>规则和要求，系统已内置地方工会所发布的“基层工会实施细则”文件，嵌入进了凭证模板。</w:t>
      </w:r>
    </w:p>
    <w:p>
      <w:pPr>
        <w:pStyle w:val="6"/>
        <w:rPr>
          <w:sz w:val="20"/>
        </w:rPr>
      </w:pPr>
    </w:p>
    <w:p>
      <w:pPr>
        <w:pStyle w:val="6"/>
        <w:rPr>
          <w:sz w:val="20"/>
        </w:rPr>
      </w:pPr>
    </w:p>
    <w:p>
      <w:pPr>
        <w:pStyle w:val="6"/>
        <w:spacing w:before="7"/>
        <w:rPr>
          <w:sz w:val="18"/>
        </w:rPr>
      </w:pPr>
    </w:p>
    <w:p>
      <w:pPr>
        <w:pStyle w:val="3"/>
        <w:numPr>
          <w:ilvl w:val="1"/>
          <w:numId w:val="1"/>
        </w:numPr>
        <w:tabs>
          <w:tab w:val="left" w:pos="699"/>
        </w:tabs>
        <w:rPr>
          <w:rFonts w:ascii="Times New Roman" w:eastAsia="Times New Roman"/>
        </w:rPr>
      </w:pPr>
      <w:bookmarkStart w:id="8" w:name="3.4.凭证审核(反审核)"/>
      <w:bookmarkEnd w:id="8"/>
      <w:r>
        <w:rPr>
          <w:spacing w:val="-3"/>
        </w:rPr>
        <w:t>凭证审核</w:t>
      </w:r>
      <w:r>
        <w:rPr>
          <w:rFonts w:ascii="Times New Roman" w:eastAsia="Times New Roman"/>
        </w:rPr>
        <w:t>(</w:t>
      </w:r>
      <w:r>
        <w:rPr>
          <w:spacing w:val="-2"/>
        </w:rPr>
        <w:t>反审核</w:t>
      </w:r>
      <w:r>
        <w:rPr>
          <w:rFonts w:ascii="Times New Roman" w:eastAsia="Times New Roman"/>
        </w:rPr>
        <w:t>)</w:t>
      </w:r>
    </w:p>
    <w:p>
      <w:pPr>
        <w:pStyle w:val="6"/>
        <w:spacing w:before="9"/>
        <w:rPr>
          <w:rFonts w:ascii="Times New Roman"/>
          <w:sz w:val="35"/>
        </w:rPr>
      </w:pPr>
    </w:p>
    <w:p>
      <w:pPr>
        <w:pStyle w:val="6"/>
        <w:ind w:left="552"/>
      </w:pPr>
      <w:r>
        <w:t>菜单</w:t>
      </w:r>
      <w:r>
        <w:rPr>
          <w:rFonts w:ascii="Times New Roman" w:eastAsia="Times New Roman"/>
        </w:rPr>
        <w:t>-&gt;</w:t>
      </w:r>
      <w:r>
        <w:t>首页</w:t>
      </w:r>
      <w:r>
        <w:rPr>
          <w:rFonts w:ascii="Times New Roman" w:eastAsia="Times New Roman"/>
        </w:rPr>
        <w:t>-&gt;</w:t>
      </w:r>
      <w:r>
        <w:t>凭证查询</w:t>
      </w:r>
      <w:r>
        <w:rPr>
          <w:rFonts w:ascii="Times New Roman" w:eastAsia="Times New Roman"/>
        </w:rPr>
        <w:t>-&gt;</w:t>
      </w:r>
      <w:r>
        <w:t>审核。</w:t>
      </w:r>
    </w:p>
    <w:p>
      <w:pPr>
        <w:sectPr>
          <w:pgSz w:w="11910" w:h="16840"/>
          <w:pgMar w:top="1660" w:right="300" w:bottom="1200" w:left="720" w:header="852" w:footer="1005" w:gutter="0"/>
          <w:cols w:space="720" w:num="1"/>
        </w:sectPr>
      </w:pPr>
    </w:p>
    <w:p>
      <w:pPr>
        <w:spacing w:before="143" w:line="278" w:lineRule="auto"/>
        <w:ind w:left="132" w:right="205" w:firstLine="420"/>
        <w:rPr>
          <w:sz w:val="21"/>
        </w:rPr>
      </w:pPr>
      <w:r>
        <w:drawing>
          <wp:anchor distT="0" distB="0" distL="0" distR="0" simplePos="0" relativeHeight="1024" behindDoc="0" locked="0" layoutInCell="1" allowOverlap="1">
            <wp:simplePos x="0" y="0"/>
            <wp:positionH relativeFrom="page">
              <wp:posOffset>586740</wp:posOffset>
            </wp:positionH>
            <wp:positionV relativeFrom="paragraph">
              <wp:posOffset>518795</wp:posOffset>
            </wp:positionV>
            <wp:extent cx="5261610" cy="284480"/>
            <wp:effectExtent l="0" t="0" r="0" b="0"/>
            <wp:wrapTopAndBottom/>
            <wp:docPr id="21" name="image1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image13.jpeg"/>
                    <pic:cNvPicPr>
                      <a:picLocks noChangeAspect="1"/>
                    </pic:cNvPicPr>
                  </pic:nvPicPr>
                  <pic:blipFill>
                    <a:blip r:embed="rId22" cstate="print"/>
                    <a:stretch>
                      <a:fillRect/>
                    </a:stretch>
                  </pic:blipFill>
                  <pic:spPr>
                    <a:xfrm>
                      <a:off x="0" y="0"/>
                      <a:ext cx="5261419" cy="284702"/>
                    </a:xfrm>
                    <a:prstGeom prst="rect">
                      <a:avLst/>
                    </a:prstGeom>
                  </pic:spPr>
                </pic:pic>
              </a:graphicData>
            </a:graphic>
          </wp:anchor>
        </w:drawing>
      </w:r>
      <w:r>
        <w:rPr>
          <w:b/>
          <w:sz w:val="21"/>
        </w:rPr>
        <w:t>凭证审核、反审核：</w:t>
      </w:r>
      <w:r>
        <w:rPr>
          <w:sz w:val="21"/>
        </w:rPr>
        <w:t>提供凭证的单张审核或者批量审批、凭证反审核的功能。系统中</w:t>
      </w:r>
      <w:r>
        <w:rPr>
          <w:b/>
          <w:sz w:val="21"/>
        </w:rPr>
        <w:t>系统管理—工作账号管理</w:t>
      </w:r>
      <w:r>
        <w:rPr>
          <w:sz w:val="21"/>
        </w:rPr>
        <w:t>里面，角色：财务主管（审核人）有审核凭证的权限，会计有制单权限，建议审核人和制单人不为同一个人。</w:t>
      </w:r>
    </w:p>
    <w:p>
      <w:pPr>
        <w:pStyle w:val="6"/>
        <w:rPr>
          <w:sz w:val="20"/>
        </w:rPr>
      </w:pPr>
    </w:p>
    <w:p>
      <w:pPr>
        <w:pStyle w:val="6"/>
        <w:spacing w:before="6"/>
        <w:rPr>
          <w:sz w:val="16"/>
        </w:rPr>
      </w:pPr>
    </w:p>
    <w:p>
      <w:pPr>
        <w:pStyle w:val="3"/>
        <w:numPr>
          <w:ilvl w:val="1"/>
          <w:numId w:val="1"/>
        </w:numPr>
        <w:tabs>
          <w:tab w:val="left" w:pos="699"/>
        </w:tabs>
      </w:pPr>
      <w:bookmarkStart w:id="9" w:name="3.5.凭证打印"/>
      <w:bookmarkEnd w:id="9"/>
      <w:r>
        <w:rPr>
          <w:spacing w:val="-2"/>
        </w:rPr>
        <w:t>凭证打印</w:t>
      </w:r>
    </w:p>
    <w:p>
      <w:pPr>
        <w:pStyle w:val="6"/>
        <w:spacing w:before="2"/>
        <w:rPr>
          <w:sz w:val="32"/>
        </w:rPr>
      </w:pPr>
    </w:p>
    <w:p>
      <w:pPr>
        <w:pStyle w:val="6"/>
        <w:ind w:left="552"/>
      </w:pPr>
      <w:r>
        <w:t>菜单</w:t>
      </w:r>
      <w:r>
        <w:rPr>
          <w:rFonts w:ascii="Times New Roman" w:eastAsia="Times New Roman"/>
        </w:rPr>
        <w:t>-&gt;</w:t>
      </w:r>
      <w:r>
        <w:t>凭证查询</w:t>
      </w:r>
      <w:r>
        <w:rPr>
          <w:rFonts w:ascii="Times New Roman" w:eastAsia="Times New Roman"/>
        </w:rPr>
        <w:t>-&gt;</w:t>
      </w:r>
      <w:r>
        <w:t>更多</w:t>
      </w:r>
      <w:r>
        <w:rPr>
          <w:rFonts w:ascii="Times New Roman" w:eastAsia="Times New Roman"/>
        </w:rPr>
        <w:t>-&gt;</w:t>
      </w:r>
      <w:r>
        <w:t>打印</w:t>
      </w:r>
    </w:p>
    <w:p>
      <w:pPr>
        <w:pStyle w:val="6"/>
        <w:spacing w:before="12"/>
        <w:rPr>
          <w:sz w:val="8"/>
        </w:rPr>
      </w:pPr>
      <w:r>
        <w:drawing>
          <wp:anchor distT="0" distB="0" distL="0" distR="0" simplePos="0" relativeHeight="1024" behindDoc="0" locked="0" layoutInCell="1" allowOverlap="1">
            <wp:simplePos x="0" y="0"/>
            <wp:positionH relativeFrom="page">
              <wp:posOffset>540385</wp:posOffset>
            </wp:positionH>
            <wp:positionV relativeFrom="paragraph">
              <wp:posOffset>97790</wp:posOffset>
            </wp:positionV>
            <wp:extent cx="5781675" cy="1831340"/>
            <wp:effectExtent l="0" t="0" r="0" b="0"/>
            <wp:wrapTopAndBottom/>
            <wp:docPr id="23" name="image1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image14.jpeg"/>
                    <pic:cNvPicPr>
                      <a:picLocks noChangeAspect="1"/>
                    </pic:cNvPicPr>
                  </pic:nvPicPr>
                  <pic:blipFill>
                    <a:blip r:embed="rId23" cstate="print"/>
                    <a:stretch>
                      <a:fillRect/>
                    </a:stretch>
                  </pic:blipFill>
                  <pic:spPr>
                    <a:xfrm>
                      <a:off x="0" y="0"/>
                      <a:ext cx="5781508" cy="1831467"/>
                    </a:xfrm>
                    <a:prstGeom prst="rect">
                      <a:avLst/>
                    </a:prstGeom>
                  </pic:spPr>
                </pic:pic>
              </a:graphicData>
            </a:graphic>
          </wp:anchor>
        </w:drawing>
      </w:r>
    </w:p>
    <w:p>
      <w:pPr>
        <w:pStyle w:val="6"/>
        <w:rPr>
          <w:sz w:val="22"/>
        </w:rPr>
      </w:pPr>
    </w:p>
    <w:p>
      <w:pPr>
        <w:pStyle w:val="3"/>
        <w:numPr>
          <w:ilvl w:val="1"/>
          <w:numId w:val="1"/>
        </w:numPr>
        <w:tabs>
          <w:tab w:val="left" w:pos="699"/>
        </w:tabs>
        <w:spacing w:before="188"/>
      </w:pPr>
      <w:bookmarkStart w:id="10" w:name="3.6.结账（记账月结）"/>
      <w:bookmarkEnd w:id="10"/>
      <w:r>
        <w:rPr>
          <w:spacing w:val="-2"/>
        </w:rPr>
        <w:t>结账</w:t>
      </w:r>
      <w:r>
        <w:rPr>
          <w:spacing w:val="-1"/>
        </w:rPr>
        <w:t>（</w:t>
      </w:r>
      <w:r>
        <w:rPr>
          <w:spacing w:val="-2"/>
        </w:rPr>
        <w:t>记账月结</w:t>
      </w:r>
      <w:r>
        <w:t>）</w:t>
      </w:r>
    </w:p>
    <w:p>
      <w:pPr>
        <w:pStyle w:val="6"/>
        <w:spacing w:before="2"/>
        <w:rPr>
          <w:sz w:val="32"/>
        </w:rPr>
      </w:pPr>
    </w:p>
    <w:p>
      <w:pPr>
        <w:pStyle w:val="6"/>
        <w:ind w:left="552"/>
      </w:pPr>
      <w:r>
        <w:rPr>
          <w:w w:val="95"/>
        </w:rPr>
        <w:t>菜单</w:t>
      </w:r>
      <w:r>
        <w:rPr>
          <w:rFonts w:ascii="Times New Roman" w:eastAsia="Times New Roman"/>
          <w:w w:val="95"/>
        </w:rPr>
        <w:t>-&gt;</w:t>
      </w:r>
      <w:r>
        <w:rPr>
          <w:w w:val="95"/>
        </w:rPr>
        <w:t>首页</w:t>
      </w:r>
      <w:r>
        <w:rPr>
          <w:rFonts w:ascii="Times New Roman" w:eastAsia="Times New Roman"/>
          <w:w w:val="95"/>
        </w:rPr>
        <w:t>-&gt;</w:t>
      </w:r>
      <w:r>
        <w:rPr>
          <w:w w:val="95"/>
        </w:rPr>
        <w:t>月末快速结账面板。</w:t>
      </w:r>
    </w:p>
    <w:p>
      <w:pPr>
        <w:pStyle w:val="6"/>
        <w:spacing w:before="43" w:line="278" w:lineRule="auto"/>
        <w:ind w:left="132" w:right="254" w:firstLine="420"/>
        <w:jc w:val="both"/>
      </w:pPr>
      <w:r>
        <w:rPr>
          <w:b/>
          <w:spacing w:val="-35"/>
          <w:w w:val="99"/>
        </w:rPr>
        <w:t>结账：</w:t>
      </w:r>
      <w:r>
        <w:rPr>
          <w:spacing w:val="-6"/>
          <w:w w:val="99"/>
        </w:rPr>
        <w:t>“记账月结”功能合并成“结账”功能，勾选“结账至”，输入结账会计期，点击“确定”按钮即可，在</w:t>
      </w:r>
      <w:r>
        <w:rPr>
          <w:spacing w:val="-6"/>
        </w:rPr>
        <w:t>结账的过程中会自动对系统财务数据的准确行自动校验，用户可以根据校验的结果和提示进行下一步的操作。其中结账会计期支持“跨越连续结账”的业务需要。</w:t>
      </w:r>
    </w:p>
    <w:p>
      <w:pPr>
        <w:pStyle w:val="6"/>
        <w:spacing w:before="110"/>
        <w:ind w:left="132"/>
      </w:pPr>
      <w:r>
        <w:rPr>
          <w:w w:val="95"/>
        </w:rPr>
        <w:t xml:space="preserve">， </w:t>
      </w:r>
      <w:r>
        <w:rPr>
          <w:position w:val="1"/>
        </w:rPr>
        <w:drawing>
          <wp:inline distT="0" distB="0" distL="0" distR="0">
            <wp:extent cx="4452620" cy="1172845"/>
            <wp:effectExtent l="0" t="0" r="0" b="0"/>
            <wp:docPr id="25" name="image1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image15.jpeg"/>
                    <pic:cNvPicPr>
                      <a:picLocks noChangeAspect="1"/>
                    </pic:cNvPicPr>
                  </pic:nvPicPr>
                  <pic:blipFill>
                    <a:blip r:embed="rId24" cstate="print"/>
                    <a:stretch>
                      <a:fillRect/>
                    </a:stretch>
                  </pic:blipFill>
                  <pic:spPr>
                    <a:xfrm>
                      <a:off x="0" y="0"/>
                      <a:ext cx="4453128" cy="1173479"/>
                    </a:xfrm>
                    <a:prstGeom prst="rect">
                      <a:avLst/>
                    </a:prstGeom>
                  </pic:spPr>
                </pic:pic>
              </a:graphicData>
            </a:graphic>
          </wp:inline>
        </w:drawing>
      </w:r>
    </w:p>
    <w:p>
      <w:pPr>
        <w:pStyle w:val="6"/>
        <w:spacing w:before="156"/>
        <w:ind w:left="552"/>
      </w:pPr>
      <w:r>
        <w:rPr>
          <w:b/>
          <w:spacing w:val="1"/>
          <w:w w:val="99"/>
        </w:rPr>
        <w:t>反结账：</w:t>
      </w:r>
      <w:r>
        <w:rPr>
          <w:spacing w:val="-8"/>
          <w:w w:val="99"/>
        </w:rPr>
        <w:t>结账的反向操作，勾选“反结账至”，输入反结账会计期，点击“确定”按钮。</w:t>
      </w:r>
    </w:p>
    <w:p>
      <w:pPr>
        <w:pStyle w:val="2"/>
        <w:spacing w:before="155" w:line="417" w:lineRule="auto"/>
        <w:ind w:left="124" w:right="472" w:hanging="10"/>
      </w:pPr>
      <w:r>
        <w:rPr>
          <w:color w:val="FF0000"/>
        </w:rPr>
        <w:t>注意：1-11 月份不需做收入结转结余、支出结转结余凭证，年底 12 月结账时，根据系统的提示自动生成收入结转结余、支出结转结余凭证。如下图</w:t>
      </w:r>
    </w:p>
    <w:p>
      <w:pPr>
        <w:spacing w:line="417" w:lineRule="auto"/>
        <w:sectPr>
          <w:pgSz w:w="11910" w:h="16840"/>
          <w:pgMar w:top="1660" w:right="300" w:bottom="1200" w:left="720" w:header="852" w:footer="1005" w:gutter="0"/>
          <w:cols w:space="720" w:num="1"/>
        </w:sectPr>
      </w:pPr>
    </w:p>
    <w:p>
      <w:pPr>
        <w:pStyle w:val="6"/>
        <w:spacing w:before="5" w:after="1"/>
        <w:rPr>
          <w:rFonts w:ascii="仿宋"/>
          <w:b/>
        </w:rPr>
      </w:pPr>
    </w:p>
    <w:p>
      <w:pPr>
        <w:pStyle w:val="6"/>
        <w:ind w:left="1039"/>
        <w:rPr>
          <w:rFonts w:ascii="仿宋"/>
          <w:sz w:val="20"/>
        </w:rPr>
      </w:pPr>
      <w:r>
        <w:rPr>
          <w:rFonts w:ascii="仿宋"/>
          <w:sz w:val="20"/>
        </w:rPr>
        <w:drawing>
          <wp:inline distT="0" distB="0" distL="0" distR="0">
            <wp:extent cx="4571365" cy="2381250"/>
            <wp:effectExtent l="0" t="0" r="0" b="0"/>
            <wp:docPr id="27" name="image1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image16.jpeg"/>
                    <pic:cNvPicPr>
                      <a:picLocks noChangeAspect="1"/>
                    </pic:cNvPicPr>
                  </pic:nvPicPr>
                  <pic:blipFill>
                    <a:blip r:embed="rId25" cstate="print"/>
                    <a:stretch>
                      <a:fillRect/>
                    </a:stretch>
                  </pic:blipFill>
                  <pic:spPr>
                    <a:xfrm>
                      <a:off x="0" y="0"/>
                      <a:ext cx="4571643" cy="2381250"/>
                    </a:xfrm>
                    <a:prstGeom prst="rect">
                      <a:avLst/>
                    </a:prstGeom>
                  </pic:spPr>
                </pic:pic>
              </a:graphicData>
            </a:graphic>
          </wp:inline>
        </w:drawing>
      </w:r>
    </w:p>
    <w:p>
      <w:pPr>
        <w:pStyle w:val="6"/>
        <w:rPr>
          <w:rFonts w:ascii="仿宋"/>
          <w:b/>
          <w:sz w:val="20"/>
        </w:rPr>
      </w:pPr>
    </w:p>
    <w:p>
      <w:pPr>
        <w:pStyle w:val="6"/>
        <w:rPr>
          <w:rFonts w:ascii="仿宋"/>
          <w:b/>
          <w:sz w:val="20"/>
        </w:rPr>
      </w:pPr>
    </w:p>
    <w:p>
      <w:pPr>
        <w:pStyle w:val="6"/>
        <w:spacing w:before="3"/>
        <w:rPr>
          <w:rFonts w:ascii="仿宋"/>
          <w:b/>
        </w:rPr>
      </w:pPr>
    </w:p>
    <w:p>
      <w:pPr>
        <w:pStyle w:val="14"/>
        <w:numPr>
          <w:ilvl w:val="1"/>
          <w:numId w:val="1"/>
        </w:numPr>
        <w:tabs>
          <w:tab w:val="left" w:pos="699"/>
        </w:tabs>
        <w:spacing w:before="73"/>
        <w:rPr>
          <w:sz w:val="28"/>
        </w:rPr>
      </w:pPr>
      <w:bookmarkStart w:id="11" w:name="3.7.账簿管理（点击科目名称，支持审计追踪）"/>
      <w:bookmarkEnd w:id="11"/>
      <w:r>
        <w:rPr>
          <w:spacing w:val="-2"/>
          <w:sz w:val="28"/>
        </w:rPr>
        <w:t>账簿管理</w:t>
      </w:r>
      <w:r>
        <w:rPr>
          <w:spacing w:val="-3"/>
          <w:sz w:val="28"/>
        </w:rPr>
        <w:t>（</w:t>
      </w:r>
      <w:r>
        <w:rPr>
          <w:sz w:val="24"/>
        </w:rPr>
        <w:t>点击科目名称，支持审计追踪</w:t>
      </w:r>
      <w:r>
        <w:rPr>
          <w:sz w:val="28"/>
        </w:rPr>
        <w:t>）</w:t>
      </w:r>
    </w:p>
    <w:p>
      <w:pPr>
        <w:pStyle w:val="6"/>
        <w:spacing w:before="4"/>
        <w:rPr>
          <w:sz w:val="32"/>
        </w:rPr>
      </w:pPr>
    </w:p>
    <w:p>
      <w:pPr>
        <w:pStyle w:val="14"/>
        <w:numPr>
          <w:ilvl w:val="0"/>
          <w:numId w:val="2"/>
        </w:numPr>
        <w:tabs>
          <w:tab w:val="left" w:pos="551"/>
          <w:tab w:val="left" w:pos="552"/>
        </w:tabs>
        <w:ind w:hanging="420"/>
        <w:rPr>
          <w:sz w:val="21"/>
        </w:rPr>
      </w:pPr>
      <w:r>
        <w:rPr>
          <w:b/>
          <w:sz w:val="21"/>
        </w:rPr>
        <w:t>明细账：</w:t>
      </w:r>
      <w:r>
        <w:rPr>
          <w:sz w:val="21"/>
        </w:rPr>
        <w:t>菜单</w:t>
      </w:r>
      <w:r>
        <w:rPr>
          <w:rFonts w:ascii="Calibri" w:hAnsi="Calibri" w:eastAsia="Calibri"/>
          <w:sz w:val="21"/>
        </w:rPr>
        <w:t>-&gt;</w:t>
      </w:r>
      <w:r>
        <w:rPr>
          <w:sz w:val="21"/>
        </w:rPr>
        <w:t>账簿管理</w:t>
      </w:r>
      <w:r>
        <w:rPr>
          <w:rFonts w:ascii="Calibri" w:hAnsi="Calibri" w:eastAsia="Calibri"/>
          <w:sz w:val="21"/>
        </w:rPr>
        <w:t>-&gt;</w:t>
      </w:r>
      <w:r>
        <w:rPr>
          <w:sz w:val="21"/>
        </w:rPr>
        <w:t>明细账。</w:t>
      </w:r>
    </w:p>
    <w:p>
      <w:pPr>
        <w:pStyle w:val="14"/>
        <w:numPr>
          <w:ilvl w:val="0"/>
          <w:numId w:val="2"/>
        </w:numPr>
        <w:tabs>
          <w:tab w:val="left" w:pos="551"/>
          <w:tab w:val="left" w:pos="552"/>
        </w:tabs>
        <w:spacing w:before="43"/>
        <w:ind w:hanging="420"/>
        <w:rPr>
          <w:sz w:val="21"/>
        </w:rPr>
      </w:pPr>
      <w:r>
        <w:rPr>
          <w:b/>
          <w:sz w:val="21"/>
        </w:rPr>
        <w:t>总分类账：</w:t>
      </w:r>
      <w:r>
        <w:rPr>
          <w:sz w:val="21"/>
        </w:rPr>
        <w:t>菜单</w:t>
      </w:r>
      <w:r>
        <w:rPr>
          <w:rFonts w:ascii="Calibri" w:hAnsi="Calibri" w:eastAsia="Calibri"/>
          <w:sz w:val="21"/>
        </w:rPr>
        <w:t>-&gt;</w:t>
      </w:r>
      <w:r>
        <w:rPr>
          <w:sz w:val="21"/>
        </w:rPr>
        <w:t>账簿管理</w:t>
      </w:r>
      <w:r>
        <w:rPr>
          <w:rFonts w:ascii="Calibri" w:hAnsi="Calibri" w:eastAsia="Calibri"/>
          <w:sz w:val="21"/>
        </w:rPr>
        <w:t>-&gt;</w:t>
      </w:r>
      <w:r>
        <w:rPr>
          <w:sz w:val="21"/>
        </w:rPr>
        <w:t>总分类账。</w:t>
      </w:r>
    </w:p>
    <w:p>
      <w:pPr>
        <w:pStyle w:val="14"/>
        <w:numPr>
          <w:ilvl w:val="0"/>
          <w:numId w:val="2"/>
        </w:numPr>
        <w:tabs>
          <w:tab w:val="left" w:pos="551"/>
          <w:tab w:val="left" w:pos="552"/>
        </w:tabs>
        <w:spacing w:before="43"/>
        <w:ind w:hanging="420"/>
        <w:rPr>
          <w:sz w:val="21"/>
        </w:rPr>
      </w:pPr>
      <w:r>
        <w:rPr>
          <w:b/>
          <w:sz w:val="21"/>
        </w:rPr>
        <w:t>科目余额表：</w:t>
      </w:r>
      <w:r>
        <w:rPr>
          <w:sz w:val="21"/>
        </w:rPr>
        <w:t>菜单</w:t>
      </w:r>
      <w:r>
        <w:rPr>
          <w:rFonts w:ascii="Calibri" w:hAnsi="Calibri" w:eastAsia="Calibri"/>
          <w:sz w:val="21"/>
        </w:rPr>
        <w:t>-&gt;</w:t>
      </w:r>
      <w:r>
        <w:rPr>
          <w:sz w:val="21"/>
        </w:rPr>
        <w:t>账簿管理</w:t>
      </w:r>
      <w:r>
        <w:rPr>
          <w:rFonts w:ascii="Calibri" w:hAnsi="Calibri" w:eastAsia="Calibri"/>
          <w:sz w:val="21"/>
        </w:rPr>
        <w:t>-&gt;</w:t>
      </w:r>
      <w:r>
        <w:rPr>
          <w:sz w:val="21"/>
        </w:rPr>
        <w:t>科目余额表。</w:t>
      </w:r>
    </w:p>
    <w:p>
      <w:pPr>
        <w:pStyle w:val="14"/>
        <w:numPr>
          <w:ilvl w:val="0"/>
          <w:numId w:val="2"/>
        </w:numPr>
        <w:tabs>
          <w:tab w:val="left" w:pos="551"/>
          <w:tab w:val="left" w:pos="552"/>
        </w:tabs>
        <w:spacing w:before="43"/>
        <w:ind w:hanging="420"/>
        <w:rPr>
          <w:sz w:val="21"/>
        </w:rPr>
      </w:pPr>
      <w:r>
        <w:rPr>
          <w:b/>
          <w:w w:val="95"/>
          <w:sz w:val="21"/>
        </w:rPr>
        <w:t>核算项目余额表：</w:t>
      </w:r>
      <w:r>
        <w:rPr>
          <w:w w:val="95"/>
          <w:sz w:val="21"/>
        </w:rPr>
        <w:t>菜单</w:t>
      </w:r>
      <w:r>
        <w:rPr>
          <w:rFonts w:ascii="Calibri" w:hAnsi="Calibri" w:eastAsia="Calibri"/>
          <w:w w:val="95"/>
          <w:sz w:val="21"/>
        </w:rPr>
        <w:t>-&gt;</w:t>
      </w:r>
      <w:r>
        <w:rPr>
          <w:w w:val="95"/>
          <w:sz w:val="21"/>
        </w:rPr>
        <w:t>账簿管理</w:t>
      </w:r>
      <w:r>
        <w:rPr>
          <w:rFonts w:ascii="Calibri" w:hAnsi="Calibri" w:eastAsia="Calibri"/>
          <w:w w:val="95"/>
          <w:sz w:val="21"/>
        </w:rPr>
        <w:t>-&gt;</w:t>
      </w:r>
      <w:r>
        <w:rPr>
          <w:w w:val="95"/>
          <w:sz w:val="21"/>
        </w:rPr>
        <w:t>核算项目余额表。</w:t>
      </w:r>
    </w:p>
    <w:p>
      <w:pPr>
        <w:pStyle w:val="14"/>
        <w:numPr>
          <w:ilvl w:val="0"/>
          <w:numId w:val="2"/>
        </w:numPr>
        <w:tabs>
          <w:tab w:val="left" w:pos="551"/>
          <w:tab w:val="left" w:pos="552"/>
        </w:tabs>
        <w:spacing w:before="43"/>
        <w:ind w:hanging="420"/>
        <w:rPr>
          <w:sz w:val="21"/>
        </w:rPr>
      </w:pPr>
      <w:r>
        <w:rPr>
          <w:b/>
          <w:w w:val="95"/>
          <w:sz w:val="21"/>
        </w:rPr>
        <w:t>核算项目明细账：</w:t>
      </w:r>
      <w:r>
        <w:rPr>
          <w:w w:val="95"/>
          <w:sz w:val="21"/>
        </w:rPr>
        <w:t>菜单</w:t>
      </w:r>
      <w:r>
        <w:rPr>
          <w:rFonts w:ascii="Calibri" w:hAnsi="Calibri" w:eastAsia="Calibri"/>
          <w:w w:val="95"/>
          <w:sz w:val="21"/>
        </w:rPr>
        <w:t>-&gt;</w:t>
      </w:r>
      <w:r>
        <w:rPr>
          <w:w w:val="95"/>
          <w:sz w:val="21"/>
        </w:rPr>
        <w:t>账簿管理</w:t>
      </w:r>
      <w:r>
        <w:rPr>
          <w:rFonts w:ascii="Calibri" w:hAnsi="Calibri" w:eastAsia="Calibri"/>
          <w:w w:val="95"/>
          <w:sz w:val="21"/>
        </w:rPr>
        <w:t>-&gt;</w:t>
      </w:r>
      <w:r>
        <w:rPr>
          <w:w w:val="95"/>
          <w:sz w:val="21"/>
        </w:rPr>
        <w:t>核算项目明细表。</w:t>
      </w:r>
    </w:p>
    <w:p>
      <w:pPr>
        <w:pStyle w:val="6"/>
        <w:spacing w:before="4"/>
        <w:rPr>
          <w:sz w:val="32"/>
        </w:rPr>
      </w:pPr>
    </w:p>
    <w:p>
      <w:pPr>
        <w:pStyle w:val="14"/>
        <w:numPr>
          <w:ilvl w:val="1"/>
          <w:numId w:val="1"/>
        </w:numPr>
        <w:tabs>
          <w:tab w:val="left" w:pos="699"/>
        </w:tabs>
        <w:rPr>
          <w:sz w:val="28"/>
        </w:rPr>
      </w:pPr>
      <w:bookmarkStart w:id="12" w:name="3.8.会计报表（点击科目名称，支持审计追踪）"/>
      <w:bookmarkEnd w:id="12"/>
      <w:r>
        <w:rPr>
          <w:spacing w:val="-2"/>
          <w:sz w:val="28"/>
        </w:rPr>
        <w:t>会计报表</w:t>
      </w:r>
      <w:r>
        <w:rPr>
          <w:spacing w:val="-3"/>
          <w:sz w:val="28"/>
        </w:rPr>
        <w:t>（</w:t>
      </w:r>
      <w:r>
        <w:rPr>
          <w:sz w:val="24"/>
        </w:rPr>
        <w:t>点击科目名称，支持审计追踪</w:t>
      </w:r>
      <w:r>
        <w:rPr>
          <w:sz w:val="28"/>
        </w:rPr>
        <w:t>）</w:t>
      </w:r>
    </w:p>
    <w:p>
      <w:pPr>
        <w:pStyle w:val="6"/>
        <w:spacing w:before="2"/>
        <w:rPr>
          <w:sz w:val="32"/>
        </w:rPr>
      </w:pPr>
    </w:p>
    <w:p>
      <w:pPr>
        <w:pStyle w:val="14"/>
        <w:numPr>
          <w:ilvl w:val="0"/>
          <w:numId w:val="2"/>
        </w:numPr>
        <w:tabs>
          <w:tab w:val="left" w:pos="551"/>
          <w:tab w:val="left" w:pos="552"/>
        </w:tabs>
        <w:ind w:hanging="420"/>
        <w:rPr>
          <w:sz w:val="21"/>
        </w:rPr>
      </w:pPr>
      <w:r>
        <w:rPr>
          <w:b/>
          <w:w w:val="95"/>
          <w:sz w:val="21"/>
        </w:rPr>
        <w:t>资产负债表：</w:t>
      </w:r>
      <w:r>
        <w:rPr>
          <w:w w:val="95"/>
          <w:sz w:val="21"/>
        </w:rPr>
        <w:t>菜单</w:t>
      </w:r>
      <w:r>
        <w:rPr>
          <w:rFonts w:ascii="Calibri" w:hAnsi="Calibri" w:eastAsia="Calibri"/>
          <w:w w:val="95"/>
          <w:sz w:val="21"/>
        </w:rPr>
        <w:t>-&gt;</w:t>
      </w:r>
      <w:r>
        <w:rPr>
          <w:w w:val="95"/>
          <w:sz w:val="21"/>
        </w:rPr>
        <w:t>会计报表</w:t>
      </w:r>
      <w:r>
        <w:rPr>
          <w:rFonts w:ascii="Calibri" w:hAnsi="Calibri" w:eastAsia="Calibri"/>
          <w:w w:val="95"/>
          <w:sz w:val="21"/>
        </w:rPr>
        <w:t>-&gt;</w:t>
      </w:r>
      <w:r>
        <w:rPr>
          <w:w w:val="95"/>
          <w:sz w:val="21"/>
        </w:rPr>
        <w:t>资产负债表。</w:t>
      </w:r>
    </w:p>
    <w:p>
      <w:pPr>
        <w:pStyle w:val="14"/>
        <w:numPr>
          <w:ilvl w:val="0"/>
          <w:numId w:val="2"/>
        </w:numPr>
        <w:tabs>
          <w:tab w:val="left" w:pos="551"/>
          <w:tab w:val="left" w:pos="552"/>
        </w:tabs>
        <w:spacing w:before="43"/>
        <w:ind w:hanging="420"/>
        <w:rPr>
          <w:sz w:val="21"/>
        </w:rPr>
      </w:pPr>
      <w:r>
        <w:rPr>
          <w:b/>
          <w:w w:val="95"/>
          <w:sz w:val="21"/>
        </w:rPr>
        <w:t>收入支出表：</w:t>
      </w:r>
      <w:r>
        <w:rPr>
          <w:w w:val="95"/>
          <w:sz w:val="21"/>
        </w:rPr>
        <w:t>菜单</w:t>
      </w:r>
      <w:r>
        <w:rPr>
          <w:rFonts w:ascii="Calibri" w:hAnsi="Calibri" w:eastAsia="Calibri"/>
          <w:w w:val="95"/>
          <w:sz w:val="21"/>
        </w:rPr>
        <w:t>-&gt;</w:t>
      </w:r>
      <w:r>
        <w:rPr>
          <w:w w:val="95"/>
          <w:sz w:val="21"/>
        </w:rPr>
        <w:t>会计报表</w:t>
      </w:r>
      <w:r>
        <w:rPr>
          <w:rFonts w:ascii="Calibri" w:hAnsi="Calibri" w:eastAsia="Calibri"/>
          <w:w w:val="95"/>
          <w:sz w:val="21"/>
        </w:rPr>
        <w:t>-&gt;</w:t>
      </w:r>
      <w:r>
        <w:rPr>
          <w:w w:val="95"/>
          <w:sz w:val="21"/>
        </w:rPr>
        <w:t>收入支出表。</w:t>
      </w:r>
    </w:p>
    <w:p>
      <w:pPr>
        <w:pStyle w:val="14"/>
        <w:numPr>
          <w:ilvl w:val="0"/>
          <w:numId w:val="2"/>
        </w:numPr>
        <w:tabs>
          <w:tab w:val="left" w:pos="551"/>
          <w:tab w:val="left" w:pos="552"/>
        </w:tabs>
        <w:spacing w:before="43"/>
        <w:ind w:hanging="420"/>
        <w:rPr>
          <w:sz w:val="21"/>
        </w:rPr>
      </w:pPr>
      <w:r>
        <w:rPr>
          <w:b/>
          <w:sz w:val="21"/>
        </w:rPr>
        <w:t>往来款项明细表：</w:t>
      </w:r>
      <w:r>
        <w:rPr>
          <w:sz w:val="21"/>
        </w:rPr>
        <w:t>菜单</w:t>
      </w:r>
      <w:r>
        <w:rPr>
          <w:rFonts w:ascii="Calibri" w:hAnsi="Calibri" w:eastAsia="Calibri"/>
          <w:sz w:val="21"/>
        </w:rPr>
        <w:t>-&gt;</w:t>
      </w:r>
      <w:r>
        <w:rPr>
          <w:sz w:val="21"/>
        </w:rPr>
        <w:t>会计报表</w:t>
      </w:r>
      <w:r>
        <w:rPr>
          <w:rFonts w:ascii="Calibri" w:hAnsi="Calibri" w:eastAsia="Calibri"/>
          <w:sz w:val="21"/>
        </w:rPr>
        <w:t>-&gt;</w:t>
      </w:r>
      <w:r>
        <w:rPr>
          <w:sz w:val="21"/>
        </w:rPr>
        <w:t>往来款项明细表：可通过新增和修改按钮填充往来明细款项。</w:t>
      </w:r>
    </w:p>
    <w:p>
      <w:pPr>
        <w:pStyle w:val="6"/>
        <w:spacing w:before="5"/>
        <w:rPr>
          <w:sz w:val="32"/>
        </w:rPr>
      </w:pPr>
    </w:p>
    <w:p>
      <w:pPr>
        <w:pStyle w:val="3"/>
        <w:numPr>
          <w:ilvl w:val="1"/>
          <w:numId w:val="1"/>
        </w:numPr>
        <w:tabs>
          <w:tab w:val="left" w:pos="699"/>
        </w:tabs>
      </w:pPr>
      <w:bookmarkStart w:id="13" w:name="3.9.预算管理"/>
      <w:bookmarkEnd w:id="13"/>
      <w:r>
        <w:rPr>
          <w:spacing w:val="-2"/>
        </w:rPr>
        <w:t>预算管理</w:t>
      </w:r>
    </w:p>
    <w:p>
      <w:pPr>
        <w:pStyle w:val="6"/>
        <w:spacing w:before="4"/>
        <w:rPr>
          <w:sz w:val="32"/>
        </w:rPr>
      </w:pPr>
    </w:p>
    <w:p>
      <w:pPr>
        <w:pStyle w:val="14"/>
        <w:numPr>
          <w:ilvl w:val="0"/>
          <w:numId w:val="2"/>
        </w:numPr>
        <w:tabs>
          <w:tab w:val="left" w:pos="552"/>
        </w:tabs>
        <w:spacing w:line="278" w:lineRule="auto"/>
        <w:ind w:right="259" w:hanging="420"/>
        <w:jc w:val="both"/>
        <w:rPr>
          <w:sz w:val="21"/>
        </w:rPr>
      </w:pPr>
      <w:r>
        <w:rPr>
          <w:b/>
          <w:sz w:val="21"/>
        </w:rPr>
        <w:t>年初预算：</w:t>
      </w:r>
      <w:r>
        <w:rPr>
          <w:sz w:val="21"/>
        </w:rPr>
        <w:t>菜单</w:t>
      </w:r>
      <w:r>
        <w:rPr>
          <w:rFonts w:ascii="Calibri" w:hAnsi="Calibri" w:eastAsia="Calibri"/>
          <w:sz w:val="21"/>
        </w:rPr>
        <w:t>-&gt;</w:t>
      </w:r>
      <w:r>
        <w:rPr>
          <w:spacing w:val="1"/>
          <w:sz w:val="21"/>
        </w:rPr>
        <w:t>预算管理</w:t>
      </w:r>
      <w:r>
        <w:rPr>
          <w:rFonts w:ascii="Calibri" w:hAnsi="Calibri" w:eastAsia="Calibri"/>
          <w:sz w:val="21"/>
        </w:rPr>
        <w:t>-&gt;</w:t>
      </w:r>
      <w:r>
        <w:rPr>
          <w:sz w:val="21"/>
        </w:rPr>
        <w:t>年初预算：用来统计科目上年决算数和本年预算数，上年决算数是科目上一年度</w:t>
      </w:r>
      <w:r>
        <w:rPr>
          <w:spacing w:val="-3"/>
          <w:w w:val="95"/>
          <w:sz w:val="21"/>
        </w:rPr>
        <w:t xml:space="preserve">余额，本年预算数和说明是由用户自己编辑添加的，编辑完成后可以保存并上报或者点击保存在页面查看后再    </w:t>
      </w:r>
      <w:r>
        <w:rPr>
          <w:spacing w:val="-3"/>
          <w:sz w:val="21"/>
        </w:rPr>
        <w:t>上报年初预算，上报后不可以再次更改，会在页面上会保留一个已上报和上报时间的标志。</w:t>
      </w:r>
    </w:p>
    <w:p>
      <w:pPr>
        <w:pStyle w:val="14"/>
        <w:numPr>
          <w:ilvl w:val="0"/>
          <w:numId w:val="2"/>
        </w:numPr>
        <w:tabs>
          <w:tab w:val="left" w:pos="552"/>
        </w:tabs>
        <w:spacing w:line="278" w:lineRule="auto"/>
        <w:ind w:right="259" w:hanging="420"/>
        <w:jc w:val="both"/>
        <w:rPr>
          <w:sz w:val="21"/>
        </w:rPr>
      </w:pPr>
      <w:r>
        <w:rPr>
          <w:b/>
          <w:sz w:val="21"/>
        </w:rPr>
        <w:t>年中调整：</w:t>
      </w:r>
      <w:r>
        <w:rPr>
          <w:sz w:val="21"/>
        </w:rPr>
        <w:t>菜单</w:t>
      </w:r>
      <w:r>
        <w:rPr>
          <w:rFonts w:ascii="Calibri" w:hAnsi="Calibri" w:eastAsia="Calibri"/>
          <w:sz w:val="21"/>
        </w:rPr>
        <w:t>-&gt;</w:t>
      </w:r>
      <w:r>
        <w:rPr>
          <w:spacing w:val="1"/>
          <w:sz w:val="21"/>
        </w:rPr>
        <w:t>预算管理</w:t>
      </w:r>
      <w:r>
        <w:rPr>
          <w:rFonts w:ascii="Calibri" w:hAnsi="Calibri" w:eastAsia="Calibri"/>
          <w:sz w:val="21"/>
        </w:rPr>
        <w:t>-&gt;</w:t>
      </w:r>
      <w:r>
        <w:rPr>
          <w:sz w:val="21"/>
        </w:rPr>
        <w:t>年中调整：在对年初预算进行上报后才可以进行年中调整、年中调整主要包含年初上报预算数、预算调整数、调整后预算数和说明四个文字栏。</w:t>
      </w:r>
    </w:p>
    <w:p>
      <w:pPr>
        <w:pStyle w:val="14"/>
        <w:numPr>
          <w:ilvl w:val="0"/>
          <w:numId w:val="2"/>
        </w:numPr>
        <w:tabs>
          <w:tab w:val="left" w:pos="552"/>
        </w:tabs>
        <w:spacing w:line="278" w:lineRule="auto"/>
        <w:ind w:right="259" w:hanging="420"/>
        <w:jc w:val="both"/>
        <w:rPr>
          <w:sz w:val="21"/>
        </w:rPr>
      </w:pPr>
      <w:r>
        <w:rPr>
          <w:b/>
          <w:sz w:val="21"/>
        </w:rPr>
        <w:t>决算核算：</w:t>
      </w:r>
      <w:r>
        <w:rPr>
          <w:sz w:val="21"/>
        </w:rPr>
        <w:t>菜单</w:t>
      </w:r>
      <w:r>
        <w:rPr>
          <w:rFonts w:ascii="Calibri" w:hAnsi="Calibri" w:eastAsia="Calibri"/>
          <w:sz w:val="21"/>
        </w:rPr>
        <w:t>-&gt;</w:t>
      </w:r>
      <w:r>
        <w:rPr>
          <w:spacing w:val="1"/>
          <w:sz w:val="21"/>
        </w:rPr>
        <w:t>预算管理</w:t>
      </w:r>
      <w:r>
        <w:rPr>
          <w:rFonts w:ascii="Calibri" w:hAnsi="Calibri" w:eastAsia="Calibri"/>
          <w:sz w:val="21"/>
        </w:rPr>
        <w:t>-&gt;</w:t>
      </w:r>
      <w:r>
        <w:rPr>
          <w:sz w:val="21"/>
        </w:rPr>
        <w:t>决算核算：在用户对年中调整进行上报后就可以看到决算核算数，决算核算主要包括核定预算数、决算数、完成预算</w:t>
      </w:r>
      <w:r>
        <w:rPr>
          <w:rFonts w:ascii="Calibri" w:hAnsi="Calibri" w:eastAsia="Calibri"/>
          <w:sz w:val="21"/>
        </w:rPr>
        <w:t>%</w:t>
      </w:r>
      <w:r>
        <w:rPr>
          <w:sz w:val="21"/>
        </w:rPr>
        <w:t>和说明。</w:t>
      </w:r>
    </w:p>
    <w:p>
      <w:pPr>
        <w:spacing w:line="278" w:lineRule="auto"/>
        <w:jc w:val="both"/>
        <w:rPr>
          <w:sz w:val="21"/>
        </w:rPr>
        <w:sectPr>
          <w:pgSz w:w="11910" w:h="16840"/>
          <w:pgMar w:top="1660" w:right="300" w:bottom="1200" w:left="720" w:header="852" w:footer="1005" w:gutter="0"/>
          <w:cols w:space="720" w:num="1"/>
        </w:sectPr>
      </w:pPr>
    </w:p>
    <w:p>
      <w:pPr>
        <w:pStyle w:val="6"/>
        <w:spacing w:before="3"/>
        <w:rPr>
          <w:sz w:val="14"/>
        </w:rPr>
      </w:pPr>
    </w:p>
    <w:p>
      <w:pPr>
        <w:pStyle w:val="3"/>
        <w:numPr>
          <w:ilvl w:val="1"/>
          <w:numId w:val="1"/>
        </w:numPr>
        <w:tabs>
          <w:tab w:val="left" w:pos="699"/>
        </w:tabs>
        <w:spacing w:before="73"/>
      </w:pPr>
      <w:bookmarkStart w:id="14" w:name="3.10.出纳管理"/>
      <w:bookmarkEnd w:id="14"/>
      <w:r>
        <w:rPr>
          <w:spacing w:val="-2"/>
        </w:rPr>
        <w:t>出纳管理</w:t>
      </w:r>
    </w:p>
    <w:p>
      <w:pPr>
        <w:pStyle w:val="6"/>
        <w:spacing w:before="2"/>
        <w:rPr>
          <w:sz w:val="42"/>
        </w:rPr>
      </w:pPr>
    </w:p>
    <w:p>
      <w:pPr>
        <w:pStyle w:val="14"/>
        <w:numPr>
          <w:ilvl w:val="2"/>
          <w:numId w:val="1"/>
        </w:numPr>
        <w:tabs>
          <w:tab w:val="left" w:pos="972"/>
        </w:tabs>
        <w:ind w:left="972" w:hanging="840"/>
        <w:rPr>
          <w:rFonts w:ascii="Times New Roman" w:eastAsia="Times New Roman"/>
          <w:sz w:val="28"/>
        </w:rPr>
      </w:pPr>
      <w:bookmarkStart w:id="15" w:name="3.10.1.账户"/>
      <w:bookmarkEnd w:id="15"/>
      <w:r>
        <w:rPr>
          <w:sz w:val="21"/>
        </w:rPr>
        <w:t>账户</w:t>
      </w:r>
    </w:p>
    <w:p>
      <w:pPr>
        <w:pStyle w:val="6"/>
        <w:spacing w:before="10"/>
        <w:rPr>
          <w:sz w:val="33"/>
        </w:rPr>
      </w:pPr>
    </w:p>
    <w:p>
      <w:pPr>
        <w:pStyle w:val="6"/>
        <w:spacing w:line="278" w:lineRule="auto"/>
        <w:ind w:left="132" w:right="266"/>
      </w:pPr>
      <w:r>
        <w:rPr>
          <w:spacing w:val="-3"/>
          <w:w w:val="95"/>
        </w:rPr>
        <w:t xml:space="preserve">出纳人员首先要进行账户管理，有银行存款与库存现金两个类别。选中某一类别，点击编辑，可以对有关项进行修    </w:t>
      </w:r>
      <w:r>
        <w:rPr>
          <w:spacing w:val="-3"/>
        </w:rPr>
        <w:t>改、添加、删除、停用等。</w:t>
      </w:r>
    </w:p>
    <w:p>
      <w:pPr>
        <w:pStyle w:val="6"/>
        <w:rPr>
          <w:sz w:val="20"/>
        </w:rPr>
      </w:pPr>
    </w:p>
    <w:p>
      <w:pPr>
        <w:pStyle w:val="14"/>
        <w:numPr>
          <w:ilvl w:val="2"/>
          <w:numId w:val="1"/>
        </w:numPr>
        <w:tabs>
          <w:tab w:val="left" w:pos="972"/>
        </w:tabs>
        <w:spacing w:before="134"/>
        <w:ind w:left="972" w:hanging="840"/>
        <w:rPr>
          <w:rFonts w:ascii="Times New Roman" w:eastAsia="Times New Roman"/>
          <w:sz w:val="28"/>
        </w:rPr>
      </w:pPr>
      <w:bookmarkStart w:id="16" w:name="3.10.2.日记账"/>
      <w:bookmarkEnd w:id="16"/>
      <w:r>
        <w:rPr>
          <w:sz w:val="21"/>
        </w:rPr>
        <w:t>日记账</w:t>
      </w:r>
    </w:p>
    <w:p>
      <w:pPr>
        <w:pStyle w:val="6"/>
        <w:spacing w:before="9"/>
        <w:rPr>
          <w:sz w:val="33"/>
        </w:rPr>
      </w:pPr>
    </w:p>
    <w:p>
      <w:pPr>
        <w:pStyle w:val="6"/>
        <w:spacing w:line="278" w:lineRule="auto"/>
        <w:ind w:left="132" w:right="266"/>
      </w:pPr>
      <w:r>
        <w:t>用户可以对日记账进行查询（按账户查询查询、按删除条件查询</w:t>
      </w:r>
      <w:r>
        <w:rPr>
          <w:spacing w:val="-104"/>
        </w:rPr>
        <w:t>）</w:t>
      </w:r>
      <w:r>
        <w:t>、编辑、添加、修改、删除、生成凭证、导出、打印等操作。</w:t>
      </w:r>
    </w:p>
    <w:p>
      <w:pPr>
        <w:pStyle w:val="6"/>
        <w:rPr>
          <w:sz w:val="20"/>
        </w:rPr>
      </w:pPr>
    </w:p>
    <w:p>
      <w:pPr>
        <w:pStyle w:val="14"/>
        <w:numPr>
          <w:ilvl w:val="2"/>
          <w:numId w:val="1"/>
        </w:numPr>
        <w:tabs>
          <w:tab w:val="left" w:pos="972"/>
        </w:tabs>
        <w:spacing w:before="134"/>
        <w:ind w:left="972" w:hanging="840"/>
        <w:rPr>
          <w:rFonts w:ascii="Times New Roman" w:eastAsia="Times New Roman"/>
          <w:sz w:val="28"/>
        </w:rPr>
      </w:pPr>
      <w:bookmarkStart w:id="17" w:name="3.10.3.核对总账"/>
      <w:bookmarkEnd w:id="17"/>
      <w:r>
        <w:rPr>
          <w:sz w:val="21"/>
        </w:rPr>
        <w:t>核对总账</w:t>
      </w:r>
    </w:p>
    <w:p>
      <w:pPr>
        <w:pStyle w:val="6"/>
        <w:spacing w:before="10"/>
        <w:rPr>
          <w:sz w:val="33"/>
        </w:rPr>
      </w:pPr>
    </w:p>
    <w:p>
      <w:pPr>
        <w:pStyle w:val="6"/>
        <w:ind w:left="132"/>
      </w:pPr>
      <w:r>
        <w:t>核对总账，可以查看在这个会计期里面所有账户的期初、收支情况、期末余额以及差额等。</w:t>
      </w:r>
    </w:p>
    <w:p>
      <w:pPr>
        <w:pStyle w:val="6"/>
        <w:rPr>
          <w:sz w:val="20"/>
        </w:rPr>
      </w:pPr>
    </w:p>
    <w:p>
      <w:pPr>
        <w:pStyle w:val="14"/>
        <w:numPr>
          <w:ilvl w:val="2"/>
          <w:numId w:val="1"/>
        </w:numPr>
        <w:tabs>
          <w:tab w:val="left" w:pos="972"/>
        </w:tabs>
        <w:spacing w:before="174"/>
        <w:ind w:left="972" w:hanging="840"/>
        <w:rPr>
          <w:rFonts w:ascii="Times New Roman" w:eastAsia="Times New Roman"/>
          <w:sz w:val="28"/>
        </w:rPr>
      </w:pPr>
      <w:bookmarkStart w:id="18" w:name="3.10.4.银行对账单"/>
      <w:bookmarkEnd w:id="18"/>
      <w:r>
        <w:rPr>
          <w:sz w:val="21"/>
        </w:rPr>
        <w:t>银行对账单</w:t>
      </w:r>
    </w:p>
    <w:p>
      <w:pPr>
        <w:pStyle w:val="6"/>
        <w:spacing w:before="10"/>
        <w:rPr>
          <w:sz w:val="33"/>
        </w:rPr>
      </w:pPr>
    </w:p>
    <w:p>
      <w:pPr>
        <w:pStyle w:val="6"/>
        <w:ind w:left="132"/>
      </w:pPr>
      <w:r>
        <w:t>直接点击相对应的月份，就可以上传银行对账单的图片（账单图片可以多选上传</w:t>
      </w:r>
      <w:r>
        <w:rPr>
          <w:spacing w:val="-104"/>
        </w:rPr>
        <w:t>）</w:t>
      </w:r>
      <w:r>
        <w:t>。</w:t>
      </w:r>
    </w:p>
    <w:p>
      <w:pPr>
        <w:pStyle w:val="6"/>
        <w:rPr>
          <w:sz w:val="20"/>
        </w:rPr>
      </w:pPr>
    </w:p>
    <w:p>
      <w:pPr>
        <w:pStyle w:val="3"/>
        <w:numPr>
          <w:ilvl w:val="1"/>
          <w:numId w:val="1"/>
        </w:numPr>
        <w:tabs>
          <w:tab w:val="left" w:pos="699"/>
        </w:tabs>
        <w:spacing w:before="161"/>
      </w:pPr>
      <w:bookmarkStart w:id="19" w:name="3.11.系统管理"/>
      <w:bookmarkEnd w:id="19"/>
      <w:r>
        <w:rPr>
          <w:spacing w:val="-2"/>
        </w:rPr>
        <w:t>系统管理</w:t>
      </w:r>
    </w:p>
    <w:p>
      <w:pPr>
        <w:pStyle w:val="6"/>
        <w:spacing w:before="2"/>
        <w:rPr>
          <w:sz w:val="42"/>
        </w:rPr>
      </w:pPr>
    </w:p>
    <w:p>
      <w:pPr>
        <w:pStyle w:val="14"/>
        <w:numPr>
          <w:ilvl w:val="2"/>
          <w:numId w:val="1"/>
        </w:numPr>
        <w:tabs>
          <w:tab w:val="left" w:pos="972"/>
        </w:tabs>
        <w:ind w:left="972" w:hanging="840"/>
        <w:rPr>
          <w:rFonts w:ascii="Times New Roman" w:eastAsia="Times New Roman"/>
          <w:sz w:val="28"/>
        </w:rPr>
      </w:pPr>
      <w:bookmarkStart w:id="20" w:name="3.11.1.账号管理"/>
      <w:bookmarkEnd w:id="20"/>
      <w:r>
        <w:rPr>
          <w:sz w:val="21"/>
        </w:rPr>
        <w:t>账号管理</w:t>
      </w:r>
    </w:p>
    <w:p>
      <w:pPr>
        <w:pStyle w:val="6"/>
        <w:spacing w:before="10"/>
        <w:rPr>
          <w:sz w:val="33"/>
        </w:rPr>
      </w:pPr>
    </w:p>
    <w:p>
      <w:pPr>
        <w:ind w:left="132"/>
        <w:rPr>
          <w:sz w:val="21"/>
        </w:rPr>
      </w:pPr>
      <w:r>
        <w:rPr>
          <w:b/>
          <w:sz w:val="21"/>
        </w:rPr>
        <w:t>菜单</w:t>
      </w:r>
      <w:r>
        <w:rPr>
          <w:rFonts w:ascii="Times New Roman" w:eastAsia="Times New Roman"/>
          <w:b/>
          <w:sz w:val="21"/>
        </w:rPr>
        <w:t>-&gt;</w:t>
      </w:r>
      <w:r>
        <w:rPr>
          <w:b/>
          <w:sz w:val="21"/>
        </w:rPr>
        <w:t>系统管理</w:t>
      </w:r>
      <w:r>
        <w:rPr>
          <w:rFonts w:ascii="Times New Roman" w:eastAsia="Times New Roman"/>
          <w:b/>
          <w:sz w:val="21"/>
        </w:rPr>
        <w:t>-&gt;</w:t>
      </w:r>
      <w:r>
        <w:rPr>
          <w:b/>
          <w:sz w:val="21"/>
        </w:rPr>
        <w:t>工作账号管理：</w:t>
      </w:r>
      <w:r>
        <w:rPr>
          <w:sz w:val="21"/>
        </w:rPr>
        <w:t>用于添加工作账号修改用户的角色权限，以及对工作账号的账号状态进行调整。</w:t>
      </w:r>
    </w:p>
    <w:p>
      <w:pPr>
        <w:pStyle w:val="6"/>
        <w:rPr>
          <w:sz w:val="22"/>
        </w:rPr>
      </w:pPr>
    </w:p>
    <w:p>
      <w:pPr>
        <w:pStyle w:val="14"/>
        <w:numPr>
          <w:ilvl w:val="2"/>
          <w:numId w:val="1"/>
        </w:numPr>
        <w:tabs>
          <w:tab w:val="left" w:pos="972"/>
        </w:tabs>
        <w:spacing w:before="152"/>
        <w:ind w:left="972" w:hanging="840"/>
        <w:rPr>
          <w:rFonts w:ascii="Times New Roman" w:eastAsia="Times New Roman"/>
          <w:sz w:val="28"/>
        </w:rPr>
      </w:pPr>
      <w:bookmarkStart w:id="21" w:name="3.11.2.组织管理"/>
      <w:bookmarkEnd w:id="21"/>
      <w:r>
        <w:rPr>
          <w:sz w:val="21"/>
        </w:rPr>
        <w:t>组织管理</w:t>
      </w:r>
    </w:p>
    <w:p>
      <w:pPr>
        <w:pStyle w:val="6"/>
        <w:spacing w:before="9"/>
        <w:rPr>
          <w:sz w:val="33"/>
        </w:rPr>
      </w:pPr>
    </w:p>
    <w:p>
      <w:pPr>
        <w:spacing w:line="278" w:lineRule="auto"/>
        <w:ind w:left="132" w:right="266"/>
        <w:rPr>
          <w:sz w:val="21"/>
        </w:rPr>
      </w:pPr>
      <w:r>
        <w:rPr>
          <w:b/>
          <w:spacing w:val="-1"/>
          <w:w w:val="95"/>
          <w:sz w:val="21"/>
        </w:rPr>
        <w:t>菜单-&gt;系统管理-&gt;组织账套管理：</w:t>
      </w:r>
      <w:r>
        <w:rPr>
          <w:spacing w:val="-1"/>
          <w:w w:val="95"/>
          <w:sz w:val="21"/>
        </w:rPr>
        <w:t xml:space="preserve">用户在第一次登录时就会先完善组织账套信息，单位地址等必录项要填制完整才    </w:t>
      </w:r>
      <w:r>
        <w:rPr>
          <w:spacing w:val="-1"/>
          <w:sz w:val="21"/>
        </w:rPr>
        <w:t>可以保存。</w:t>
      </w:r>
    </w:p>
    <w:p>
      <w:pPr>
        <w:spacing w:line="278" w:lineRule="auto"/>
        <w:rPr>
          <w:sz w:val="21"/>
        </w:rPr>
        <w:sectPr>
          <w:pgSz w:w="11910" w:h="16840"/>
          <w:pgMar w:top="1660" w:right="300" w:bottom="1200" w:left="720" w:header="852" w:footer="1005" w:gutter="0"/>
          <w:cols w:space="720" w:num="1"/>
        </w:sectPr>
      </w:pPr>
    </w:p>
    <w:p>
      <w:pPr>
        <w:pStyle w:val="6"/>
        <w:spacing w:before="3"/>
        <w:rPr>
          <w:sz w:val="14"/>
        </w:rPr>
      </w:pPr>
    </w:p>
    <w:p>
      <w:pPr>
        <w:pStyle w:val="14"/>
        <w:numPr>
          <w:ilvl w:val="2"/>
          <w:numId w:val="1"/>
        </w:numPr>
        <w:tabs>
          <w:tab w:val="left" w:pos="972"/>
        </w:tabs>
        <w:spacing w:before="89"/>
        <w:ind w:left="972" w:hanging="840"/>
        <w:rPr>
          <w:rFonts w:ascii="Times New Roman" w:eastAsia="Times New Roman"/>
          <w:sz w:val="28"/>
        </w:rPr>
      </w:pPr>
      <w:bookmarkStart w:id="22" w:name="3.11.3.备份与恢复"/>
      <w:bookmarkEnd w:id="22"/>
      <w:r>
        <w:rPr>
          <w:sz w:val="21"/>
        </w:rPr>
        <w:t>备份与恢复</w:t>
      </w:r>
    </w:p>
    <w:p>
      <w:pPr>
        <w:pStyle w:val="6"/>
        <w:spacing w:before="2"/>
        <w:rPr>
          <w:sz w:val="42"/>
        </w:rPr>
      </w:pPr>
    </w:p>
    <w:p>
      <w:pPr>
        <w:pStyle w:val="6"/>
        <w:ind w:left="132"/>
      </w:pPr>
      <w:bookmarkStart w:id="23" w:name="数据备份与恢复页面（此功能系统管理员有此权限），可以设置自动备份设置（默认勾选）"/>
      <w:bookmarkEnd w:id="23"/>
      <w:r>
        <w:rPr>
          <w:spacing w:val="-1"/>
          <w:w w:val="99"/>
        </w:rPr>
        <w:t>数据备份与恢复页面</w:t>
      </w:r>
      <w:r>
        <w:rPr>
          <w:spacing w:val="2"/>
          <w:w w:val="99"/>
        </w:rPr>
        <w:t>（</w:t>
      </w:r>
      <w:r>
        <w:rPr>
          <w:spacing w:val="-1"/>
          <w:w w:val="99"/>
        </w:rPr>
        <w:t>此功能系统管理员有此权限</w:t>
      </w:r>
      <w:r>
        <w:rPr>
          <w:spacing w:val="-106"/>
          <w:w w:val="99"/>
        </w:rPr>
        <w:t>）</w:t>
      </w:r>
      <w:r>
        <w:rPr>
          <w:spacing w:val="-1"/>
          <w:w w:val="99"/>
        </w:rPr>
        <w:t>，可以设置自动备份设置</w:t>
      </w:r>
      <w:r>
        <w:rPr>
          <w:spacing w:val="2"/>
          <w:w w:val="99"/>
        </w:rPr>
        <w:t>（</w:t>
      </w:r>
      <w:r>
        <w:rPr>
          <w:spacing w:val="-1"/>
          <w:w w:val="99"/>
        </w:rPr>
        <w:t>默认勾选）和手动备份。</w:t>
      </w:r>
    </w:p>
    <w:p>
      <w:pPr>
        <w:pStyle w:val="6"/>
        <w:rPr>
          <w:sz w:val="20"/>
        </w:rPr>
      </w:pPr>
    </w:p>
    <w:p>
      <w:pPr>
        <w:pStyle w:val="6"/>
        <w:spacing w:before="7"/>
      </w:pPr>
    </w:p>
    <w:p>
      <w:pPr>
        <w:pStyle w:val="3"/>
        <w:numPr>
          <w:ilvl w:val="1"/>
          <w:numId w:val="1"/>
        </w:numPr>
        <w:tabs>
          <w:tab w:val="left" w:pos="699"/>
        </w:tabs>
      </w:pPr>
      <w:bookmarkStart w:id="24" w:name="3.12.数据看板"/>
      <w:bookmarkEnd w:id="24"/>
      <w:r>
        <w:rPr>
          <w:spacing w:val="-2"/>
        </w:rPr>
        <w:t>数据看板</w:t>
      </w:r>
    </w:p>
    <w:p>
      <w:pPr>
        <w:pStyle w:val="6"/>
        <w:spacing w:before="9"/>
        <w:rPr>
          <w:sz w:val="39"/>
        </w:rPr>
      </w:pPr>
    </w:p>
    <w:p>
      <w:pPr>
        <w:pStyle w:val="4"/>
        <w:numPr>
          <w:ilvl w:val="2"/>
          <w:numId w:val="1"/>
        </w:numPr>
        <w:tabs>
          <w:tab w:val="left" w:pos="840"/>
        </w:tabs>
        <w:spacing w:before="1"/>
        <w:rPr>
          <w:rFonts w:ascii="Times New Roman" w:eastAsia="Times New Roman"/>
        </w:rPr>
      </w:pPr>
      <w:bookmarkStart w:id="25" w:name="3.12.1.报表汇总（针对上级工会）"/>
      <w:bookmarkEnd w:id="25"/>
      <w:r>
        <w:t>报表汇总（针对上级工会）</w:t>
      </w:r>
    </w:p>
    <w:p>
      <w:pPr>
        <w:pStyle w:val="6"/>
        <w:rPr>
          <w:sz w:val="26"/>
        </w:rPr>
      </w:pPr>
    </w:p>
    <w:p>
      <w:pPr>
        <w:pStyle w:val="6"/>
        <w:spacing w:before="1"/>
        <w:rPr>
          <w:sz w:val="29"/>
        </w:rPr>
      </w:pPr>
    </w:p>
    <w:p>
      <w:pPr>
        <w:pStyle w:val="6"/>
        <w:spacing w:line="278" w:lineRule="auto"/>
        <w:ind w:left="132" w:right="254"/>
      </w:pPr>
      <w:r>
        <w:rPr>
          <w:spacing w:val="-19"/>
          <w:w w:val="95"/>
        </w:rPr>
        <w:t xml:space="preserve">数据看板中新增报表汇总功能，汇总的报表有《资产负债表》、《收入支出表》、《往来款项明细表》、《科目余额表》    </w:t>
      </w:r>
      <w:r>
        <w:rPr>
          <w:spacing w:val="-19"/>
        </w:rPr>
        <w:t>等。</w:t>
      </w:r>
    </w:p>
    <w:p>
      <w:pPr>
        <w:pStyle w:val="6"/>
        <w:spacing w:before="8"/>
        <w:rPr>
          <w:sz w:val="27"/>
        </w:rPr>
      </w:pPr>
    </w:p>
    <w:p>
      <w:pPr>
        <w:pStyle w:val="4"/>
        <w:numPr>
          <w:ilvl w:val="2"/>
          <w:numId w:val="1"/>
        </w:numPr>
        <w:tabs>
          <w:tab w:val="left" w:pos="840"/>
        </w:tabs>
        <w:rPr>
          <w:rFonts w:ascii="Times New Roman" w:eastAsia="Times New Roman"/>
        </w:rPr>
      </w:pPr>
      <w:bookmarkStart w:id="26" w:name="3.12.2.做账进度（针对上级工会）"/>
      <w:bookmarkEnd w:id="26"/>
      <w:r>
        <w:t>做账进度（针对上级工会）</w:t>
      </w:r>
    </w:p>
    <w:p>
      <w:pPr>
        <w:pStyle w:val="6"/>
        <w:spacing w:before="10"/>
        <w:rPr>
          <w:sz w:val="30"/>
        </w:rPr>
      </w:pPr>
    </w:p>
    <w:p>
      <w:pPr>
        <w:pStyle w:val="6"/>
        <w:spacing w:line="278" w:lineRule="auto"/>
        <w:ind w:left="132" w:right="266"/>
      </w:pPr>
      <w:r>
        <w:rPr>
          <w:spacing w:val="-3"/>
          <w:w w:val="95"/>
        </w:rPr>
        <w:t xml:space="preserve">可以查看在册单位、已注册单位、有效单位和建账单位的情况，以列表形式展现出单位小计、已结账单位和待结账    </w:t>
      </w:r>
      <w:r>
        <w:rPr>
          <w:spacing w:val="-3"/>
        </w:rPr>
        <w:t>单位的数量</w:t>
      </w:r>
    </w:p>
    <w:p>
      <w:pPr>
        <w:pStyle w:val="6"/>
        <w:spacing w:before="8"/>
        <w:rPr>
          <w:sz w:val="27"/>
        </w:rPr>
      </w:pPr>
    </w:p>
    <w:p>
      <w:pPr>
        <w:pStyle w:val="4"/>
        <w:numPr>
          <w:ilvl w:val="2"/>
          <w:numId w:val="1"/>
        </w:numPr>
        <w:tabs>
          <w:tab w:val="left" w:pos="840"/>
        </w:tabs>
        <w:rPr>
          <w:rFonts w:ascii="Times New Roman" w:eastAsia="Times New Roman"/>
        </w:rPr>
      </w:pPr>
      <w:bookmarkStart w:id="27" w:name="3.12.3.预/决算汇总（针对上级工会）"/>
      <w:bookmarkEnd w:id="27"/>
      <w:r>
        <w:t>预</w:t>
      </w:r>
      <w:r>
        <w:rPr>
          <w:rFonts w:ascii="Times New Roman" w:eastAsia="Times New Roman"/>
        </w:rPr>
        <w:t>/</w:t>
      </w:r>
      <w:r>
        <w:t>决算汇总（针对上级工会）</w:t>
      </w:r>
    </w:p>
    <w:p>
      <w:pPr>
        <w:pStyle w:val="6"/>
        <w:rPr>
          <w:sz w:val="31"/>
        </w:rPr>
      </w:pPr>
    </w:p>
    <w:p>
      <w:pPr>
        <w:pStyle w:val="6"/>
        <w:spacing w:line="278" w:lineRule="auto"/>
        <w:ind w:left="132" w:right="263"/>
      </w:pPr>
      <w:r>
        <w:rPr>
          <w:spacing w:val="-3"/>
          <w:w w:val="95"/>
        </w:rPr>
        <w:t xml:space="preserve">数据看板功能可以查看所有下级工会的预决算汇总表，点击预决算汇总按钮，选择要查看年初申报、年终调整或者    </w:t>
      </w:r>
      <w:r>
        <w:rPr>
          <w:spacing w:val="-3"/>
        </w:rPr>
        <w:t>年底决算。</w:t>
      </w:r>
    </w:p>
    <w:p>
      <w:pPr>
        <w:pStyle w:val="6"/>
        <w:spacing w:before="8"/>
        <w:rPr>
          <w:sz w:val="27"/>
        </w:rPr>
      </w:pPr>
    </w:p>
    <w:p>
      <w:pPr>
        <w:pStyle w:val="4"/>
        <w:numPr>
          <w:ilvl w:val="2"/>
          <w:numId w:val="1"/>
        </w:numPr>
        <w:tabs>
          <w:tab w:val="left" w:pos="840"/>
        </w:tabs>
        <w:rPr>
          <w:rFonts w:ascii="Times New Roman" w:eastAsia="Times New Roman"/>
        </w:rPr>
      </w:pPr>
      <w:bookmarkStart w:id="28" w:name="3.12.4.全总决算（会计也有此权限）"/>
      <w:bookmarkEnd w:id="28"/>
      <w:r>
        <w:t>全总决算（会计也有此权限）</w:t>
      </w:r>
    </w:p>
    <w:p>
      <w:pPr>
        <w:pStyle w:val="6"/>
        <w:spacing w:before="10"/>
        <w:rPr>
          <w:sz w:val="30"/>
        </w:rPr>
      </w:pPr>
    </w:p>
    <w:p>
      <w:pPr>
        <w:pStyle w:val="6"/>
        <w:spacing w:line="278" w:lineRule="auto"/>
        <w:ind w:left="132" w:right="263"/>
        <w:rPr>
          <w:spacing w:val="-24"/>
        </w:rPr>
      </w:pPr>
      <w:r>
        <w:rPr>
          <w:spacing w:val="-12"/>
          <w:w w:val="95"/>
        </w:rPr>
        <w:t xml:space="preserve">全总决算菜单提供全总最新要求样式的决算报表的数据统计汇总和查询，含《收入明细表》、《支出明细表》、《本年    </w:t>
      </w:r>
      <w:r>
        <w:rPr>
          <w:spacing w:val="-24"/>
        </w:rPr>
        <w:t>收支余决算总表》、《工会资产负债表》、《基本情况表》</w:t>
      </w:r>
    </w:p>
    <w:sectPr>
      <w:pgSz w:w="11910" w:h="16840"/>
      <w:pgMar w:top="1660" w:right="300" w:bottom="1200" w:left="720" w:header="852" w:footer="1005" w:gutter="0"/>
      <w:pgNumType w:start="1"/>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Arial">
    <w:panose1 w:val="020B0604020202020204"/>
    <w:charset w:val="00"/>
    <w:family w:val="swiss"/>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spacing w:line="14" w:lineRule="auto"/>
      <w:rPr>
        <w:sz w:val="20"/>
      </w:rPr>
    </w:pPr>
    <w:r>
      <mc:AlternateContent>
        <mc:Choice Requires="wps">
          <w:drawing>
            <wp:anchor distT="0" distB="0" distL="114300" distR="114300" simplePos="0" relativeHeight="487445504" behindDoc="1" locked="0" layoutInCell="1" allowOverlap="1">
              <wp:simplePos x="0" y="0"/>
              <wp:positionH relativeFrom="page">
                <wp:posOffset>3428365</wp:posOffset>
              </wp:positionH>
              <wp:positionV relativeFrom="page">
                <wp:posOffset>9914255</wp:posOffset>
              </wp:positionV>
              <wp:extent cx="922020" cy="152400"/>
              <wp:effectExtent l="0" t="0" r="0" b="0"/>
              <wp:wrapNone/>
              <wp:docPr id="24" name="Text Box 1"/>
              <wp:cNvGraphicFramePr/>
              <a:graphic xmlns:a="http://schemas.openxmlformats.org/drawingml/2006/main">
                <a:graphicData uri="http://schemas.microsoft.com/office/word/2010/wordprocessingShape">
                  <wps:wsp>
                    <wps:cNvSpPr txBox="1">
                      <a:spLocks noChangeArrowheads="1"/>
                    </wps:cNvSpPr>
                    <wps:spPr bwMode="auto">
                      <a:xfrm>
                        <a:off x="0" y="0"/>
                        <a:ext cx="922020" cy="152400"/>
                      </a:xfrm>
                      <a:prstGeom prst="rect">
                        <a:avLst/>
                      </a:prstGeom>
                      <a:noFill/>
                      <a:ln>
                        <a:noFill/>
                      </a:ln>
                    </wps:spPr>
                    <wps:txbx>
                      <w:txbxContent>
                        <w:p>
                          <w:pPr>
                            <w:spacing w:before="2"/>
                            <w:ind w:left="20"/>
                            <w:rPr>
                              <w:sz w:val="18"/>
                            </w:rPr>
                          </w:pPr>
                          <w:r>
                            <w:rPr>
                              <w:sz w:val="18"/>
                            </w:rPr>
                            <w:t xml:space="preserve">第 </w:t>
                          </w:r>
                          <w:r>
                            <w:fldChar w:fldCharType="begin"/>
                          </w:r>
                          <w:r>
                            <w:rPr>
                              <w:rFonts w:ascii="Times New Roman" w:eastAsia="Times New Roman"/>
                              <w:sz w:val="18"/>
                            </w:rPr>
                            <w:instrText xml:space="preserve"> PAGE </w:instrText>
                          </w:r>
                          <w:r>
                            <w:fldChar w:fldCharType="separate"/>
                          </w:r>
                          <w:r>
                            <w:t>1</w:t>
                          </w:r>
                          <w:r>
                            <w:fldChar w:fldCharType="end"/>
                          </w:r>
                          <w:r>
                            <w:rPr>
                              <w:rFonts w:ascii="Times New Roman" w:eastAsia="Times New Roman"/>
                              <w:sz w:val="18"/>
                            </w:rPr>
                            <w:t xml:space="preserve"> </w:t>
                          </w:r>
                          <w:r>
                            <w:rPr>
                              <w:sz w:val="18"/>
                            </w:rPr>
                            <w:t xml:space="preserve">页 共 </w:t>
                          </w:r>
                          <w:r>
                            <w:rPr>
                              <w:rFonts w:ascii="Times New Roman" w:eastAsia="Times New Roman"/>
                              <w:sz w:val="18"/>
                            </w:rPr>
                            <w:t xml:space="preserve">8 </w:t>
                          </w:r>
                          <w:r>
                            <w:rPr>
                              <w:sz w:val="18"/>
                            </w:rPr>
                            <w:t>页</w:t>
                          </w:r>
                        </w:p>
                      </w:txbxContent>
                    </wps:txbx>
                    <wps:bodyPr rot="0" vert="horz" wrap="square" lIns="0" tIns="0" rIns="0" bIns="0" anchor="t" anchorCtr="0" upright="1">
                      <a:noAutofit/>
                    </wps:bodyPr>
                  </wps:wsp>
                </a:graphicData>
              </a:graphic>
            </wp:anchor>
          </w:drawing>
        </mc:Choice>
        <mc:Fallback>
          <w:pict>
            <v:shape id="Text Box 1" o:spid="_x0000_s1026" o:spt="202" type="#_x0000_t202" style="position:absolute;left:0pt;margin-left:269.95pt;margin-top:780.65pt;height:12pt;width:72.6pt;mso-position-horizontal-relative:page;mso-position-vertical-relative:page;z-index:-15870976;mso-width-relative:page;mso-height-relative:page;" filled="f" stroked="f" coordsize="21600,21600" o:gfxdata="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">
              <v:fill on="f" focussize="0,0"/>
              <v:stroke on="f"/>
              <v:imagedata o:title=""/>
              <o:lock v:ext="edit" aspectratio="f"/>
              <v:textbox inset="0mm,0mm,0mm,0mm">
                <w:txbxContent>
                  <w:p>
                    <w:pPr>
                      <w:spacing w:before="2"/>
                      <w:ind w:left="20"/>
                      <w:rPr>
                        <w:sz w:val="18"/>
                      </w:rPr>
                    </w:pPr>
                    <w:r>
                      <w:rPr>
                        <w:sz w:val="18"/>
                      </w:rPr>
                      <w:t xml:space="preserve">第 </w:t>
                    </w:r>
                    <w:r>
                      <w:fldChar w:fldCharType="begin"/>
                    </w:r>
                    <w:r>
                      <w:rPr>
                        <w:rFonts w:ascii="Times New Roman" w:eastAsia="Times New Roman"/>
                        <w:sz w:val="18"/>
                      </w:rPr>
                      <w:instrText xml:space="preserve"> PAGE </w:instrText>
                    </w:r>
                    <w:r>
                      <w:fldChar w:fldCharType="separate"/>
                    </w:r>
                    <w:r>
                      <w:t>1</w:t>
                    </w:r>
                    <w:r>
                      <w:fldChar w:fldCharType="end"/>
                    </w:r>
                    <w:r>
                      <w:rPr>
                        <w:rFonts w:ascii="Times New Roman" w:eastAsia="Times New Roman"/>
                        <w:sz w:val="18"/>
                      </w:rPr>
                      <w:t xml:space="preserve"> </w:t>
                    </w:r>
                    <w:r>
                      <w:rPr>
                        <w:sz w:val="18"/>
                      </w:rPr>
                      <w:t xml:space="preserve">页 共 </w:t>
                    </w:r>
                    <w:r>
                      <w:rPr>
                        <w:rFonts w:ascii="Times New Roman" w:eastAsia="Times New Roman"/>
                        <w:sz w:val="18"/>
                      </w:rPr>
                      <w:t xml:space="preserve">8 </w:t>
                    </w:r>
                    <w:r>
                      <w:rPr>
                        <w:sz w:val="18"/>
                      </w:rPr>
                      <w:t>页</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spacing w:line="14" w:lineRule="auto"/>
      <w:rPr>
        <w:sz w:val="20"/>
      </w:rPr>
    </w:pPr>
    <w:r>
      <mc:AlternateContent>
        <mc:Choice Requires="wps">
          <w:drawing>
            <wp:anchor distT="0" distB="0" distL="114300" distR="114300" simplePos="0" relativeHeight="487442432" behindDoc="1" locked="0" layoutInCell="1" allowOverlap="1">
              <wp:simplePos x="0" y="0"/>
              <wp:positionH relativeFrom="page">
                <wp:posOffset>3428365</wp:posOffset>
              </wp:positionH>
              <wp:positionV relativeFrom="page">
                <wp:posOffset>9914255</wp:posOffset>
              </wp:positionV>
              <wp:extent cx="922020" cy="152400"/>
              <wp:effectExtent l="0" t="0" r="0" b="0"/>
              <wp:wrapNone/>
              <wp:docPr id="2" name="Text Box 1"/>
              <wp:cNvGraphicFramePr/>
              <a:graphic xmlns:a="http://schemas.openxmlformats.org/drawingml/2006/main">
                <a:graphicData uri="http://schemas.microsoft.com/office/word/2010/wordprocessingShape">
                  <wps:wsp>
                    <wps:cNvSpPr txBox="1">
                      <a:spLocks noChangeArrowheads="1"/>
                    </wps:cNvSpPr>
                    <wps:spPr bwMode="auto">
                      <a:xfrm>
                        <a:off x="0" y="0"/>
                        <a:ext cx="922020" cy="152400"/>
                      </a:xfrm>
                      <a:prstGeom prst="rect">
                        <a:avLst/>
                      </a:prstGeom>
                      <a:noFill/>
                      <a:ln>
                        <a:noFill/>
                      </a:ln>
                    </wps:spPr>
                    <wps:txbx>
                      <w:txbxContent>
                        <w:p>
                          <w:pPr>
                            <w:spacing w:before="2"/>
                            <w:ind w:left="20"/>
                            <w:rPr>
                              <w:sz w:val="18"/>
                            </w:rPr>
                          </w:pPr>
                          <w:r>
                            <w:rPr>
                              <w:sz w:val="18"/>
                            </w:rPr>
                            <w:t xml:space="preserve">第 </w:t>
                          </w:r>
                          <w:r>
                            <w:fldChar w:fldCharType="begin"/>
                          </w:r>
                          <w:r>
                            <w:rPr>
                              <w:rFonts w:ascii="Times New Roman" w:eastAsia="Times New Roman"/>
                              <w:sz w:val="18"/>
                            </w:rPr>
                            <w:instrText xml:space="preserve"> PAGE </w:instrText>
                          </w:r>
                          <w:r>
                            <w:fldChar w:fldCharType="separate"/>
                          </w:r>
                          <w:r>
                            <w:t>1</w:t>
                          </w:r>
                          <w:r>
                            <w:fldChar w:fldCharType="end"/>
                          </w:r>
                          <w:r>
                            <w:rPr>
                              <w:rFonts w:ascii="Times New Roman" w:eastAsia="Times New Roman"/>
                              <w:sz w:val="18"/>
                            </w:rPr>
                            <w:t xml:space="preserve"> </w:t>
                          </w:r>
                          <w:r>
                            <w:rPr>
                              <w:sz w:val="18"/>
                            </w:rPr>
                            <w:t xml:space="preserve">页 共 </w:t>
                          </w:r>
                          <w:r>
                            <w:rPr>
                              <w:rFonts w:ascii="Times New Roman" w:eastAsia="Times New Roman"/>
                              <w:sz w:val="18"/>
                            </w:rPr>
                            <w:t xml:space="preserve">8 </w:t>
                          </w:r>
                          <w:r>
                            <w:rPr>
                              <w:sz w:val="18"/>
                            </w:rPr>
                            <w:t>页</w:t>
                          </w:r>
                        </w:p>
                      </w:txbxContent>
                    </wps:txbx>
                    <wps:bodyPr rot="0" vert="horz" wrap="square" lIns="0" tIns="0" rIns="0" bIns="0" anchor="t" anchorCtr="0" upright="1">
                      <a:noAutofit/>
                    </wps:bodyPr>
                  </wps:wsp>
                </a:graphicData>
              </a:graphic>
            </wp:anchor>
          </w:drawing>
        </mc:Choice>
        <mc:Fallback>
          <w:pict>
            <v:shape id="Text Box 1" o:spid="_x0000_s1026" o:spt="202" type="#_x0000_t202" style="position:absolute;left:0pt;margin-left:269.95pt;margin-top:780.65pt;height:12pt;width:72.6pt;mso-position-horizontal-relative:page;mso-position-vertical-relative:page;z-index:-15874048;mso-width-relative:page;mso-height-relative:page;" filled="f" stroked="f" coordsize="21600,21600" o:gfxdata="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">
              <v:fill on="f" focussize="0,0"/>
              <v:stroke on="f"/>
              <v:imagedata o:title=""/>
              <o:lock v:ext="edit" aspectratio="f"/>
              <v:textbox inset="0mm,0mm,0mm,0mm">
                <w:txbxContent>
                  <w:p>
                    <w:pPr>
                      <w:spacing w:before="2"/>
                      <w:ind w:left="20"/>
                      <w:rPr>
                        <w:sz w:val="18"/>
                      </w:rPr>
                    </w:pPr>
                    <w:r>
                      <w:rPr>
                        <w:sz w:val="18"/>
                      </w:rPr>
                      <w:t xml:space="preserve">第 </w:t>
                    </w:r>
                    <w:r>
                      <w:fldChar w:fldCharType="begin"/>
                    </w:r>
                    <w:r>
                      <w:rPr>
                        <w:rFonts w:ascii="Times New Roman" w:eastAsia="Times New Roman"/>
                        <w:sz w:val="18"/>
                      </w:rPr>
                      <w:instrText xml:space="preserve"> PAGE </w:instrText>
                    </w:r>
                    <w:r>
                      <w:fldChar w:fldCharType="separate"/>
                    </w:r>
                    <w:r>
                      <w:t>1</w:t>
                    </w:r>
                    <w:r>
                      <w:fldChar w:fldCharType="end"/>
                    </w:r>
                    <w:r>
                      <w:rPr>
                        <w:rFonts w:ascii="Times New Roman" w:eastAsia="Times New Roman"/>
                        <w:sz w:val="18"/>
                      </w:rPr>
                      <w:t xml:space="preserve"> </w:t>
                    </w:r>
                    <w:r>
                      <w:rPr>
                        <w:sz w:val="18"/>
                      </w:rPr>
                      <w:t xml:space="preserve">页 共 </w:t>
                    </w:r>
                    <w:r>
                      <w:rPr>
                        <w:rFonts w:ascii="Times New Roman" w:eastAsia="Times New Roman"/>
                        <w:sz w:val="18"/>
                      </w:rPr>
                      <w:t xml:space="preserve">8 </w:t>
                    </w:r>
                    <w:r>
                      <w:rPr>
                        <w:sz w:val="18"/>
                      </w:rPr>
                      <w:t>页</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spacing w:line="14" w:lineRule="auto"/>
      <w:rPr>
        <w:sz w:val="20"/>
      </w:rPr>
    </w:pPr>
    <w:r>
      <mc:AlternateContent>
        <mc:Choice Requires="wps">
          <w:drawing>
            <wp:anchor distT="0" distB="0" distL="114300" distR="114300" simplePos="0" relativeHeight="487444480" behindDoc="1" locked="0" layoutInCell="1" allowOverlap="1">
              <wp:simplePos x="0" y="0"/>
              <wp:positionH relativeFrom="page">
                <wp:posOffset>540385</wp:posOffset>
              </wp:positionH>
              <wp:positionV relativeFrom="page">
                <wp:posOffset>1005205</wp:posOffset>
              </wp:positionV>
              <wp:extent cx="6663055" cy="12700"/>
              <wp:effectExtent l="0" t="0" r="0" b="0"/>
              <wp:wrapNone/>
              <wp:docPr id="22" name="Rectangle 2"/>
              <wp:cNvGraphicFramePr/>
              <a:graphic xmlns:a="http://schemas.openxmlformats.org/drawingml/2006/main">
                <a:graphicData uri="http://schemas.microsoft.com/office/word/2010/wordprocessingShape">
                  <wps:wsp>
                    <wps:cNvSpPr>
                      <a:spLocks noChangeArrowheads="1"/>
                    </wps:cNvSpPr>
                    <wps:spPr bwMode="auto">
                      <a:xfrm>
                        <a:off x="0" y="0"/>
                        <a:ext cx="6663055" cy="12700"/>
                      </a:xfrm>
                      <a:prstGeom prst="rect">
                        <a:avLst/>
                      </a:prstGeom>
                      <a:solidFill>
                        <a:srgbClr val="0D0D0D"/>
                      </a:solidFill>
                      <a:ln>
                        <a:noFill/>
                      </a:ln>
                    </wps:spPr>
                    <wps:bodyPr rot="0" vert="horz" wrap="square" lIns="91440" tIns="45720" rIns="91440" bIns="45720" anchor="t" anchorCtr="0" upright="1">
                      <a:noAutofit/>
                    </wps:bodyPr>
                  </wps:wsp>
                </a:graphicData>
              </a:graphic>
            </wp:anchor>
          </w:drawing>
        </mc:Choice>
        <mc:Fallback>
          <w:pict>
            <v:rect id="Rectangle 2" o:spid="_x0000_s1026" o:spt="1" style="position:absolute;left:0pt;margin-left:42.55pt;margin-top:79.15pt;height:1pt;width:524.65pt;mso-position-horizontal-relative:page;mso-position-vertical-relative:page;z-index:-15872000;mso-width-relative:page;mso-height-relative:page;" fillcolor="#0D0D0D" filled="t" stroked="f" coordsize="21600,21600" o:gfxdata="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OmVPCjaAAAACwEAAA8AAAAA&#10;AAAAAQAgAAAAIgAAAGRycy9kb3ducmV2LnhtbFBLAQIUABQAAAAIAIdO4kCL2l24EgIAACkEAAAO&#10;AAAAAAAAAAEAIAAAACkBAABkcnMvZTJvRG9jLnhtbFBLBQYAAAAABgAGAFkBAACtBQAAAAA=&#10;">
              <v:fill on="t" focussize="0,0"/>
              <v:stroke on="f"/>
              <v:imagedata o:title=""/>
              <o:lock v:ext="edit" aspectratio="f"/>
            </v:rect>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spacing w:line="14" w:lineRule="auto"/>
      <w:rPr>
        <w:sz w:val="20"/>
      </w:rPr>
    </w:pPr>
    <w:r>
      <mc:AlternateContent>
        <mc:Choice Requires="wps">
          <w:drawing>
            <wp:anchor distT="0" distB="0" distL="114300" distR="114300" simplePos="0" relativeHeight="487441408" behindDoc="1" locked="0" layoutInCell="1" allowOverlap="1">
              <wp:simplePos x="0" y="0"/>
              <wp:positionH relativeFrom="page">
                <wp:posOffset>540385</wp:posOffset>
              </wp:positionH>
              <wp:positionV relativeFrom="page">
                <wp:posOffset>1005205</wp:posOffset>
              </wp:positionV>
              <wp:extent cx="6663055" cy="12700"/>
              <wp:effectExtent l="0" t="0" r="0" b="0"/>
              <wp:wrapNone/>
              <wp:docPr id="4" name="Rectangle 2"/>
              <wp:cNvGraphicFramePr/>
              <a:graphic xmlns:a="http://schemas.openxmlformats.org/drawingml/2006/main">
                <a:graphicData uri="http://schemas.microsoft.com/office/word/2010/wordprocessingShape">
                  <wps:wsp>
                    <wps:cNvSpPr>
                      <a:spLocks noChangeArrowheads="1"/>
                    </wps:cNvSpPr>
                    <wps:spPr bwMode="auto">
                      <a:xfrm>
                        <a:off x="0" y="0"/>
                        <a:ext cx="6663055" cy="12700"/>
                      </a:xfrm>
                      <a:prstGeom prst="rect">
                        <a:avLst/>
                      </a:prstGeom>
                      <a:solidFill>
                        <a:srgbClr val="0D0D0D"/>
                      </a:solidFill>
                      <a:ln>
                        <a:noFill/>
                      </a:ln>
                    </wps:spPr>
                    <wps:bodyPr rot="0" vert="horz" wrap="square" lIns="91440" tIns="45720" rIns="91440" bIns="45720" anchor="t" anchorCtr="0" upright="1">
                      <a:noAutofit/>
                    </wps:bodyPr>
                  </wps:wsp>
                </a:graphicData>
              </a:graphic>
            </wp:anchor>
          </w:drawing>
        </mc:Choice>
        <mc:Fallback>
          <w:pict>
            <v:rect id="Rectangle 2" o:spid="_x0000_s1026" o:spt="1" style="position:absolute;left:0pt;margin-left:42.55pt;margin-top:79.15pt;height:1pt;width:524.65pt;mso-position-horizontal-relative:page;mso-position-vertical-relative:page;z-index:-15875072;mso-width-relative:page;mso-height-relative:page;" fillcolor="#0D0D0D" filled="t" stroked="f" coordsize="21600,21600" o:gfxdata="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OmVPCjaAAAACwEAAA8AAAAA&#10;AAAAAQAgAAAAIgAAAGRycy9kb3ducmV2LnhtbFBLAQIUABQAAAAIAIdO4kDu9HTOEgIAACgEAAAO&#10;AAAAAAAAAAEAIAAAACkBAABkcnMvZTJvRG9jLnhtbFBLBQYAAAAABgAGAFkBAACtBQAAAAA=&#10;">
              <v:fill on="t" focussize="0,0"/>
              <v:stroke on="f"/>
              <v:imagedata o:title=""/>
              <o:lock v:ext="edit" aspectratio="f"/>
            </v:rect>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AF373B9"/>
    <w:multiLevelType w:val="multilevel"/>
    <w:tmpl w:val="2AF373B9"/>
    <w:lvl w:ilvl="0" w:tentative="0">
      <w:start w:val="0"/>
      <w:numFmt w:val="bullet"/>
      <w:lvlText w:val=""/>
      <w:lvlJc w:val="left"/>
      <w:pPr>
        <w:ind w:left="552" w:hanging="425"/>
      </w:pPr>
      <w:rPr>
        <w:rFonts w:hint="default" w:ascii="Wingdings" w:hAnsi="Wingdings" w:eastAsia="Wingdings" w:cs="Wingdings"/>
        <w:w w:val="98"/>
        <w:sz w:val="21"/>
        <w:szCs w:val="21"/>
        <w:lang w:val="en-US" w:eastAsia="zh-CN" w:bidi="ar-SA"/>
      </w:rPr>
    </w:lvl>
    <w:lvl w:ilvl="1" w:tentative="0">
      <w:start w:val="0"/>
      <w:numFmt w:val="bullet"/>
      <w:lvlText w:val="•"/>
      <w:lvlJc w:val="left"/>
      <w:pPr>
        <w:ind w:left="1592" w:hanging="425"/>
      </w:pPr>
      <w:rPr>
        <w:rFonts w:hint="default"/>
        <w:lang w:val="en-US" w:eastAsia="zh-CN" w:bidi="ar-SA"/>
      </w:rPr>
    </w:lvl>
    <w:lvl w:ilvl="2" w:tentative="0">
      <w:start w:val="0"/>
      <w:numFmt w:val="bullet"/>
      <w:lvlText w:val="•"/>
      <w:lvlJc w:val="left"/>
      <w:pPr>
        <w:ind w:left="2625" w:hanging="425"/>
      </w:pPr>
      <w:rPr>
        <w:rFonts w:hint="default"/>
        <w:lang w:val="en-US" w:eastAsia="zh-CN" w:bidi="ar-SA"/>
      </w:rPr>
    </w:lvl>
    <w:lvl w:ilvl="3" w:tentative="0">
      <w:start w:val="0"/>
      <w:numFmt w:val="bullet"/>
      <w:lvlText w:val="•"/>
      <w:lvlJc w:val="left"/>
      <w:pPr>
        <w:ind w:left="3657" w:hanging="425"/>
      </w:pPr>
      <w:rPr>
        <w:rFonts w:hint="default"/>
        <w:lang w:val="en-US" w:eastAsia="zh-CN" w:bidi="ar-SA"/>
      </w:rPr>
    </w:lvl>
    <w:lvl w:ilvl="4" w:tentative="0">
      <w:start w:val="0"/>
      <w:numFmt w:val="bullet"/>
      <w:lvlText w:val="•"/>
      <w:lvlJc w:val="left"/>
      <w:pPr>
        <w:ind w:left="4690" w:hanging="425"/>
      </w:pPr>
      <w:rPr>
        <w:rFonts w:hint="default"/>
        <w:lang w:val="en-US" w:eastAsia="zh-CN" w:bidi="ar-SA"/>
      </w:rPr>
    </w:lvl>
    <w:lvl w:ilvl="5" w:tentative="0">
      <w:start w:val="0"/>
      <w:numFmt w:val="bullet"/>
      <w:lvlText w:val="•"/>
      <w:lvlJc w:val="left"/>
      <w:pPr>
        <w:ind w:left="5723" w:hanging="425"/>
      </w:pPr>
      <w:rPr>
        <w:rFonts w:hint="default"/>
        <w:lang w:val="en-US" w:eastAsia="zh-CN" w:bidi="ar-SA"/>
      </w:rPr>
    </w:lvl>
    <w:lvl w:ilvl="6" w:tentative="0">
      <w:start w:val="0"/>
      <w:numFmt w:val="bullet"/>
      <w:lvlText w:val="•"/>
      <w:lvlJc w:val="left"/>
      <w:pPr>
        <w:ind w:left="6755" w:hanging="425"/>
      </w:pPr>
      <w:rPr>
        <w:rFonts w:hint="default"/>
        <w:lang w:val="en-US" w:eastAsia="zh-CN" w:bidi="ar-SA"/>
      </w:rPr>
    </w:lvl>
    <w:lvl w:ilvl="7" w:tentative="0">
      <w:start w:val="0"/>
      <w:numFmt w:val="bullet"/>
      <w:lvlText w:val="•"/>
      <w:lvlJc w:val="left"/>
      <w:pPr>
        <w:ind w:left="7788" w:hanging="425"/>
      </w:pPr>
      <w:rPr>
        <w:rFonts w:hint="default"/>
        <w:lang w:val="en-US" w:eastAsia="zh-CN" w:bidi="ar-SA"/>
      </w:rPr>
    </w:lvl>
    <w:lvl w:ilvl="8" w:tentative="0">
      <w:start w:val="0"/>
      <w:numFmt w:val="bullet"/>
      <w:lvlText w:val="•"/>
      <w:lvlJc w:val="left"/>
      <w:pPr>
        <w:ind w:left="8820" w:hanging="425"/>
      </w:pPr>
      <w:rPr>
        <w:rFonts w:hint="default"/>
        <w:lang w:val="en-US" w:eastAsia="zh-CN" w:bidi="ar-SA"/>
      </w:rPr>
    </w:lvl>
  </w:abstractNum>
  <w:abstractNum w:abstractNumId="1">
    <w:nsid w:val="2C1C6D78"/>
    <w:multiLevelType w:val="multilevel"/>
    <w:tmpl w:val="2C1C6D78"/>
    <w:lvl w:ilvl="0" w:tentative="0">
      <w:start w:val="1"/>
      <w:numFmt w:val="decimal"/>
      <w:lvlText w:val="%1."/>
      <w:lvlJc w:val="left"/>
      <w:pPr>
        <w:ind w:left="425" w:hanging="425"/>
        <w:jc w:val="left"/>
      </w:pPr>
      <w:rPr>
        <w:rFonts w:hint="default" w:ascii="黑体" w:hAnsi="黑体" w:eastAsia="黑体" w:cs="Arial"/>
        <w:b/>
        <w:bCs/>
        <w:spacing w:val="-2"/>
        <w:w w:val="99"/>
        <w:sz w:val="30"/>
        <w:szCs w:val="30"/>
        <w:lang w:val="en-US" w:eastAsia="zh-CN" w:bidi="ar-SA"/>
      </w:rPr>
    </w:lvl>
    <w:lvl w:ilvl="1" w:tentative="0">
      <w:start w:val="1"/>
      <w:numFmt w:val="decimal"/>
      <w:lvlText w:val="%1.%2."/>
      <w:lvlJc w:val="left"/>
      <w:pPr>
        <w:ind w:left="567" w:hanging="567"/>
        <w:jc w:val="left"/>
      </w:pPr>
      <w:rPr>
        <w:rFonts w:hint="default" w:ascii="Times New Roman" w:hAnsi="Times New Roman" w:eastAsia="Times New Roman" w:cs="Times New Roman"/>
        <w:spacing w:val="-2"/>
        <w:w w:val="76"/>
        <w:sz w:val="28"/>
        <w:szCs w:val="28"/>
        <w:lang w:val="en-US" w:eastAsia="zh-CN" w:bidi="ar-SA"/>
      </w:rPr>
    </w:lvl>
    <w:lvl w:ilvl="2" w:tentative="0">
      <w:start w:val="1"/>
      <w:numFmt w:val="decimal"/>
      <w:lvlText w:val="%1.%2.%3."/>
      <w:lvlJc w:val="left"/>
      <w:pPr>
        <w:ind w:left="709" w:hanging="708"/>
        <w:jc w:val="left"/>
      </w:pPr>
      <w:rPr>
        <w:rFonts w:hint="default"/>
        <w:w w:val="100"/>
        <w:lang w:val="en-US" w:eastAsia="zh-CN" w:bidi="ar-SA"/>
      </w:rPr>
    </w:lvl>
    <w:lvl w:ilvl="3" w:tentative="0">
      <w:start w:val="0"/>
      <w:numFmt w:val="bullet"/>
      <w:lvlText w:val="•"/>
      <w:lvlJc w:val="left"/>
      <w:pPr>
        <w:ind w:left="849" w:hanging="708"/>
      </w:pPr>
      <w:rPr>
        <w:rFonts w:hint="default"/>
        <w:lang w:val="en-US" w:eastAsia="zh-CN" w:bidi="ar-SA"/>
      </w:rPr>
    </w:lvl>
    <w:lvl w:ilvl="4" w:tentative="0">
      <w:start w:val="0"/>
      <w:numFmt w:val="bullet"/>
      <w:lvlText w:val="•"/>
      <w:lvlJc w:val="left"/>
      <w:pPr>
        <w:ind w:left="2264" w:hanging="708"/>
      </w:pPr>
      <w:rPr>
        <w:rFonts w:hint="default"/>
        <w:lang w:val="en-US" w:eastAsia="zh-CN" w:bidi="ar-SA"/>
      </w:rPr>
    </w:lvl>
    <w:lvl w:ilvl="5" w:tentative="0">
      <w:start w:val="0"/>
      <w:numFmt w:val="bullet"/>
      <w:lvlText w:val="•"/>
      <w:lvlJc w:val="left"/>
      <w:pPr>
        <w:ind w:left="3679" w:hanging="708"/>
      </w:pPr>
      <w:rPr>
        <w:rFonts w:hint="default"/>
        <w:lang w:val="en-US" w:eastAsia="zh-CN" w:bidi="ar-SA"/>
      </w:rPr>
    </w:lvl>
    <w:lvl w:ilvl="6" w:tentative="0">
      <w:start w:val="0"/>
      <w:numFmt w:val="bullet"/>
      <w:lvlText w:val="•"/>
      <w:lvlJc w:val="left"/>
      <w:pPr>
        <w:ind w:left="5094" w:hanging="708"/>
      </w:pPr>
      <w:rPr>
        <w:rFonts w:hint="default"/>
        <w:lang w:val="en-US" w:eastAsia="zh-CN" w:bidi="ar-SA"/>
      </w:rPr>
    </w:lvl>
    <w:lvl w:ilvl="7" w:tentative="0">
      <w:start w:val="0"/>
      <w:numFmt w:val="bullet"/>
      <w:lvlText w:val="•"/>
      <w:lvlJc w:val="left"/>
      <w:pPr>
        <w:ind w:left="6509" w:hanging="708"/>
      </w:pPr>
      <w:rPr>
        <w:rFonts w:hint="default"/>
        <w:lang w:val="en-US" w:eastAsia="zh-CN" w:bidi="ar-SA"/>
      </w:rPr>
    </w:lvl>
    <w:lvl w:ilvl="8" w:tentative="0">
      <w:start w:val="0"/>
      <w:numFmt w:val="bullet"/>
      <w:lvlText w:val="•"/>
      <w:lvlJc w:val="left"/>
      <w:pPr>
        <w:ind w:left="7924" w:hanging="708"/>
      </w:pPr>
      <w:rPr>
        <w:rFonts w:hint="default"/>
        <w:lang w:val="en-US" w:eastAsia="zh-CN" w:bidi="ar-S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3"/>
  <w:bordersDoNotSurroundHeader w:val="1"/>
  <w:bordersDoNotSurroundFooter w:val="1"/>
  <w:documentProtection w:enforcement="0"/>
  <w:defaultTabStop w:val="720"/>
  <w:drawingGridHorizontalSpacing w:val="110"/>
  <w:displayHorizontalDrawingGridEvery w:val="2"/>
  <w:characterSpacingControl w:val="doNotCompress"/>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65A9E"/>
    <w:rsid w:val="000217F8"/>
    <w:rsid w:val="00063C7F"/>
    <w:rsid w:val="001B73D0"/>
    <w:rsid w:val="001D0500"/>
    <w:rsid w:val="001E55AA"/>
    <w:rsid w:val="0020097C"/>
    <w:rsid w:val="0022200C"/>
    <w:rsid w:val="0024780E"/>
    <w:rsid w:val="00293F8D"/>
    <w:rsid w:val="002E0F84"/>
    <w:rsid w:val="002E2C33"/>
    <w:rsid w:val="003948A1"/>
    <w:rsid w:val="003B33CB"/>
    <w:rsid w:val="004872C6"/>
    <w:rsid w:val="004B6E1D"/>
    <w:rsid w:val="004C1248"/>
    <w:rsid w:val="004C42B2"/>
    <w:rsid w:val="004E0388"/>
    <w:rsid w:val="005178B9"/>
    <w:rsid w:val="005F107B"/>
    <w:rsid w:val="00607885"/>
    <w:rsid w:val="00765A9E"/>
    <w:rsid w:val="008B26A2"/>
    <w:rsid w:val="008D01C4"/>
    <w:rsid w:val="009405BE"/>
    <w:rsid w:val="0095732C"/>
    <w:rsid w:val="00AF15D4"/>
    <w:rsid w:val="00DB2B7A"/>
    <w:rsid w:val="00DC4C34"/>
    <w:rsid w:val="00F00596"/>
    <w:rsid w:val="00F71FE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nhideWhenUsed="0" w:uiPriority="1"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utoSpaceDE w:val="0"/>
      <w:autoSpaceDN w:val="0"/>
    </w:pPr>
    <w:rPr>
      <w:rFonts w:ascii="宋体" w:hAnsi="宋体" w:eastAsia="宋体" w:cs="宋体"/>
      <w:sz w:val="22"/>
      <w:szCs w:val="22"/>
      <w:lang w:val="en-US" w:eastAsia="zh-CN" w:bidi="ar-SA"/>
    </w:rPr>
  </w:style>
  <w:style w:type="paragraph" w:styleId="2">
    <w:name w:val="heading 1"/>
    <w:basedOn w:val="1"/>
    <w:next w:val="1"/>
    <w:qFormat/>
    <w:uiPriority w:val="9"/>
    <w:pPr>
      <w:ind w:left="132"/>
      <w:outlineLvl w:val="0"/>
    </w:pPr>
    <w:rPr>
      <w:rFonts w:ascii="仿宋" w:hAnsi="仿宋" w:eastAsia="仿宋" w:cs="仿宋"/>
      <w:b/>
      <w:bCs/>
      <w:sz w:val="28"/>
      <w:szCs w:val="28"/>
    </w:rPr>
  </w:style>
  <w:style w:type="paragraph" w:styleId="3">
    <w:name w:val="heading 2"/>
    <w:basedOn w:val="1"/>
    <w:next w:val="1"/>
    <w:unhideWhenUsed/>
    <w:qFormat/>
    <w:uiPriority w:val="9"/>
    <w:pPr>
      <w:ind w:left="698" w:hanging="567"/>
      <w:outlineLvl w:val="1"/>
    </w:pPr>
    <w:rPr>
      <w:sz w:val="28"/>
      <w:szCs w:val="28"/>
    </w:rPr>
  </w:style>
  <w:style w:type="paragraph" w:styleId="4">
    <w:name w:val="heading 3"/>
    <w:basedOn w:val="1"/>
    <w:next w:val="1"/>
    <w:unhideWhenUsed/>
    <w:qFormat/>
    <w:uiPriority w:val="9"/>
    <w:pPr>
      <w:ind w:left="840" w:hanging="708"/>
      <w:outlineLvl w:val="2"/>
    </w:pPr>
    <w:rPr>
      <w:sz w:val="24"/>
      <w:szCs w:val="24"/>
    </w:rPr>
  </w:style>
  <w:style w:type="paragraph" w:styleId="5">
    <w:name w:val="heading 4"/>
    <w:basedOn w:val="1"/>
    <w:next w:val="1"/>
    <w:unhideWhenUsed/>
    <w:qFormat/>
    <w:uiPriority w:val="9"/>
    <w:pPr>
      <w:ind w:left="556" w:hanging="425"/>
      <w:outlineLvl w:val="3"/>
    </w:pPr>
    <w:rPr>
      <w:b/>
      <w:bCs/>
      <w:sz w:val="21"/>
      <w:szCs w:val="21"/>
    </w:rPr>
  </w:style>
  <w:style w:type="character" w:default="1" w:styleId="11">
    <w:name w:val="Default Paragraph Font"/>
    <w:semiHidden/>
    <w:unhideWhenUsed/>
    <w:uiPriority w:val="1"/>
  </w:style>
  <w:style w:type="table" w:default="1" w:styleId="10">
    <w:name w:val="Normal Table"/>
    <w:semiHidden/>
    <w:unhideWhenUsed/>
    <w:uiPriority w:val="99"/>
    <w:tblPr>
      <w:tblCellMar>
        <w:top w:w="0" w:type="dxa"/>
        <w:left w:w="108" w:type="dxa"/>
        <w:bottom w:w="0" w:type="dxa"/>
        <w:right w:w="108" w:type="dxa"/>
      </w:tblCellMar>
    </w:tblPr>
  </w:style>
  <w:style w:type="paragraph" w:styleId="6">
    <w:name w:val="Body Text"/>
    <w:basedOn w:val="1"/>
    <w:qFormat/>
    <w:uiPriority w:val="1"/>
    <w:rPr>
      <w:sz w:val="21"/>
      <w:szCs w:val="21"/>
    </w:rPr>
  </w:style>
  <w:style w:type="paragraph" w:styleId="7">
    <w:name w:val="footer"/>
    <w:basedOn w:val="1"/>
    <w:link w:val="17"/>
    <w:unhideWhenUsed/>
    <w:qFormat/>
    <w:uiPriority w:val="99"/>
    <w:pPr>
      <w:tabs>
        <w:tab w:val="center" w:pos="4153"/>
        <w:tab w:val="right" w:pos="8306"/>
      </w:tabs>
      <w:snapToGrid w:val="0"/>
    </w:pPr>
    <w:rPr>
      <w:sz w:val="18"/>
      <w:szCs w:val="18"/>
    </w:rPr>
  </w:style>
  <w:style w:type="paragraph" w:styleId="8">
    <w:name w:val="header"/>
    <w:basedOn w:val="1"/>
    <w:link w:val="16"/>
    <w:unhideWhenUsed/>
    <w:qFormat/>
    <w:uiPriority w:val="99"/>
    <w:pPr>
      <w:pBdr>
        <w:bottom w:val="single" w:color="auto" w:sz="6" w:space="1"/>
      </w:pBdr>
      <w:tabs>
        <w:tab w:val="center" w:pos="4153"/>
        <w:tab w:val="right" w:pos="8306"/>
      </w:tabs>
      <w:snapToGrid w:val="0"/>
      <w:jc w:val="center"/>
    </w:pPr>
    <w:rPr>
      <w:sz w:val="18"/>
      <w:szCs w:val="18"/>
    </w:rPr>
  </w:style>
  <w:style w:type="paragraph" w:styleId="9">
    <w:name w:val="Title"/>
    <w:basedOn w:val="1"/>
    <w:qFormat/>
    <w:uiPriority w:val="10"/>
    <w:pPr>
      <w:spacing w:before="38"/>
      <w:ind w:left="2505"/>
    </w:pPr>
    <w:rPr>
      <w:rFonts w:ascii="黑体" w:hAnsi="黑体" w:eastAsia="黑体" w:cs="黑体"/>
      <w:sz w:val="44"/>
      <w:szCs w:val="44"/>
    </w:rPr>
  </w:style>
  <w:style w:type="character" w:styleId="12">
    <w:name w:val="Hyperlink"/>
    <w:basedOn w:val="11"/>
    <w:unhideWhenUsed/>
    <w:qFormat/>
    <w:uiPriority w:val="99"/>
    <w:rPr>
      <w:color w:val="0000FF" w:themeColor="hyperlink"/>
      <w:u w:val="single"/>
      <w14:textFill>
        <w14:solidFill>
          <w14:schemeClr w14:val="hlink"/>
        </w14:solidFill>
      </w14:textFill>
    </w:rPr>
  </w:style>
  <w:style w:type="table" w:customStyle="1" w:styleId="13">
    <w:name w:val="Table Normal"/>
    <w:semiHidden/>
    <w:unhideWhenUsed/>
    <w:qFormat/>
    <w:uiPriority w:val="2"/>
    <w:tblPr>
      <w:tblCellMar>
        <w:top w:w="0" w:type="dxa"/>
        <w:left w:w="0" w:type="dxa"/>
        <w:bottom w:w="0" w:type="dxa"/>
        <w:right w:w="0" w:type="dxa"/>
      </w:tblCellMar>
    </w:tblPr>
  </w:style>
  <w:style w:type="paragraph" w:styleId="14">
    <w:name w:val="List Paragraph"/>
    <w:basedOn w:val="1"/>
    <w:qFormat/>
    <w:uiPriority w:val="1"/>
    <w:pPr>
      <w:ind w:left="698" w:hanging="567"/>
    </w:pPr>
  </w:style>
  <w:style w:type="paragraph" w:customStyle="1" w:styleId="15">
    <w:name w:val="Table Paragraph"/>
    <w:basedOn w:val="1"/>
    <w:qFormat/>
    <w:uiPriority w:val="1"/>
  </w:style>
  <w:style w:type="character" w:customStyle="1" w:styleId="16">
    <w:name w:val="页眉 字符"/>
    <w:basedOn w:val="11"/>
    <w:link w:val="8"/>
    <w:qFormat/>
    <w:uiPriority w:val="99"/>
    <w:rPr>
      <w:rFonts w:ascii="宋体" w:hAnsi="宋体" w:eastAsia="宋体" w:cs="宋体"/>
      <w:sz w:val="18"/>
      <w:szCs w:val="18"/>
      <w:lang w:eastAsia="zh-CN"/>
    </w:rPr>
  </w:style>
  <w:style w:type="character" w:customStyle="1" w:styleId="17">
    <w:name w:val="页脚 字符"/>
    <w:basedOn w:val="11"/>
    <w:link w:val="7"/>
    <w:qFormat/>
    <w:uiPriority w:val="99"/>
    <w:rPr>
      <w:rFonts w:ascii="宋体" w:hAnsi="宋体" w:eastAsia="宋体" w:cs="宋体"/>
      <w:sz w:val="18"/>
      <w:szCs w:val="18"/>
      <w:lang w:eastAsia="zh-CN"/>
    </w:rPr>
  </w:style>
  <w:style w:type="character" w:customStyle="1" w:styleId="18">
    <w:name w:val="Unresolved Mention"/>
    <w:basedOn w:val="11"/>
    <w:semiHidden/>
    <w:unhideWhenUsed/>
    <w:qFormat/>
    <w:uiPriority w:val="99"/>
    <w:rPr>
      <w:color w:val="605E5C"/>
      <w:shd w:val="clear" w:color="auto" w:fill="E1DFDD"/>
    </w:rPr>
  </w:style>
</w:styles>
</file>

<file path=word/_rels/document.xml.rels><?xml version="1.0" encoding="UTF-8" standalone="yes"?>
<Relationships xmlns="http://schemas.openxmlformats.org/package/2006/relationships"><Relationship Id="rId9" Type="http://schemas.openxmlformats.org/officeDocument/2006/relationships/image" Target="media/image2.png"/><Relationship Id="rId8" Type="http://schemas.openxmlformats.org/officeDocument/2006/relationships/image" Target="media/image1.png"/><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footer" Target="footer1.xml"/><Relationship Id="rId3" Type="http://schemas.openxmlformats.org/officeDocument/2006/relationships/header" Target="header1.xml"/><Relationship Id="rId28" Type="http://schemas.openxmlformats.org/officeDocument/2006/relationships/fontTable" Target="fontTable.xml"/><Relationship Id="rId27" Type="http://schemas.openxmlformats.org/officeDocument/2006/relationships/numbering" Target="numbering.xml"/><Relationship Id="rId26" Type="http://schemas.openxmlformats.org/officeDocument/2006/relationships/customXml" Target="../customXml/item1.xml"/><Relationship Id="rId25" Type="http://schemas.openxmlformats.org/officeDocument/2006/relationships/image" Target="media/image18.jpeg"/><Relationship Id="rId24" Type="http://schemas.openxmlformats.org/officeDocument/2006/relationships/image" Target="media/image17.jpeg"/><Relationship Id="rId23" Type="http://schemas.openxmlformats.org/officeDocument/2006/relationships/image" Target="media/image16.jpeg"/><Relationship Id="rId22" Type="http://schemas.openxmlformats.org/officeDocument/2006/relationships/image" Target="media/image15.jpeg"/><Relationship Id="rId21" Type="http://schemas.openxmlformats.org/officeDocument/2006/relationships/image" Target="media/image14.jpeg"/><Relationship Id="rId20" Type="http://schemas.openxmlformats.org/officeDocument/2006/relationships/image" Target="media/image13.jpeg"/><Relationship Id="rId2" Type="http://schemas.openxmlformats.org/officeDocument/2006/relationships/settings" Target="settings.xml"/><Relationship Id="rId19" Type="http://schemas.openxmlformats.org/officeDocument/2006/relationships/image" Target="media/image12.jpeg"/><Relationship Id="rId18" Type="http://schemas.openxmlformats.org/officeDocument/2006/relationships/image" Target="media/image11.jpeg"/><Relationship Id="rId17" Type="http://schemas.openxmlformats.org/officeDocument/2006/relationships/image" Target="media/image10.jpeg"/><Relationship Id="rId16" Type="http://schemas.openxmlformats.org/officeDocument/2006/relationships/image" Target="media/image9.jpeg"/><Relationship Id="rId15" Type="http://schemas.openxmlformats.org/officeDocument/2006/relationships/image" Target="media/image8.jpeg"/><Relationship Id="rId14" Type="http://schemas.openxmlformats.org/officeDocument/2006/relationships/image" Target="media/image7.jpeg"/><Relationship Id="rId13" Type="http://schemas.openxmlformats.org/officeDocument/2006/relationships/image" Target="media/image6.jpeg"/><Relationship Id="rId12" Type="http://schemas.openxmlformats.org/officeDocument/2006/relationships/image" Target="media/image5.jpeg"/><Relationship Id="rId11" Type="http://schemas.openxmlformats.org/officeDocument/2006/relationships/image" Target="media/image4.jpeg"/><Relationship Id="rId10" Type="http://schemas.openxmlformats.org/officeDocument/2006/relationships/image" Target="media/image3.png"/><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9</Pages>
  <Words>434</Words>
  <Characters>2479</Characters>
  <Lines>20</Lines>
  <Paragraphs>5</Paragraphs>
  <TotalTime>2</TotalTime>
  <ScaleCrop>false</ScaleCrop>
  <LinksUpToDate>false</LinksUpToDate>
  <CharactersWithSpaces>2908</CharactersWithSpaces>
  <Application>WPS Office_11.1.0.10132_F1E327BC-269C-435d-A152-05C5408002CA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2020-12-20T07:03:00Z</dcterms:created>
  <dc:creator>陈嫱</dc:creator>
  <cp:lastModifiedBy>戚妙</cp:lastModifiedBy>
  <dcterms:modified xsi:type="dcterms:W3CDTF">2021-01-25T02:12:31Z</dcterms:modified>
  <dc:title>To:</dc:title>
  <cp:revision>16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2020-04-22T00:00:00Z</vt:filetime>
  </property>
  <property fmtid="{D5CDD505-2E9C-101B-9397-08002B2CF9AE}" pid="3" name="Creator">
    <vt:lpwstr>WPS 文字</vt:lpwstr>
  </property>
  <property fmtid="{D5CDD505-2E9C-101B-9397-08002B2CF9AE}" pid="4" name="LastSaved">
    <vt:filetime>2020-12-04T00:00:00Z</vt:filetime>
  </property>
  <property fmtid="{D5CDD505-2E9C-101B-9397-08002B2CF9AE}" pid="5" name="KSOProductBuildVer">
    <vt:lpwstr>2052-11.1.0.10132</vt:lpwstr>
  </property>
</Properties>
</file>