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1CFCD">
      <w:pPr>
        <w:spacing w:line="500" w:lineRule="exact"/>
        <w:jc w:val="center"/>
        <w:rPr>
          <w:b/>
          <w:snapToGrid w:val="0"/>
          <w:kern w:val="0"/>
          <w:sz w:val="36"/>
          <w:szCs w:val="36"/>
        </w:rPr>
      </w:pPr>
    </w:p>
    <w:p w14:paraId="2B475F39">
      <w:pPr>
        <w:spacing w:line="500" w:lineRule="exact"/>
        <w:jc w:val="center"/>
        <w:rPr>
          <w:b/>
          <w:snapToGrid w:val="0"/>
          <w:kern w:val="0"/>
          <w:sz w:val="36"/>
          <w:szCs w:val="36"/>
        </w:rPr>
      </w:pPr>
    </w:p>
    <w:p w14:paraId="445E8A7D">
      <w:pPr>
        <w:spacing w:line="500" w:lineRule="exact"/>
        <w:jc w:val="center"/>
        <w:rPr>
          <w:b/>
          <w:snapToGrid w:val="0"/>
          <w:kern w:val="0"/>
          <w:sz w:val="36"/>
          <w:szCs w:val="36"/>
        </w:rPr>
      </w:pPr>
    </w:p>
    <w:p w14:paraId="26B10609">
      <w:pPr>
        <w:spacing w:line="500" w:lineRule="exact"/>
        <w:jc w:val="center"/>
        <w:rPr>
          <w:b/>
          <w:snapToGrid w:val="0"/>
          <w:kern w:val="0"/>
          <w:sz w:val="36"/>
          <w:szCs w:val="36"/>
        </w:rPr>
      </w:pPr>
    </w:p>
    <w:p w14:paraId="56423BAB">
      <w:pPr>
        <w:spacing w:line="500" w:lineRule="exact"/>
        <w:jc w:val="center"/>
        <w:rPr>
          <w:b/>
          <w:snapToGrid w:val="0"/>
          <w:kern w:val="0"/>
          <w:sz w:val="36"/>
          <w:szCs w:val="36"/>
        </w:rPr>
      </w:pPr>
    </w:p>
    <w:p w14:paraId="559279D4">
      <w:pPr>
        <w:spacing w:line="500" w:lineRule="exact"/>
        <w:jc w:val="center"/>
        <w:rPr>
          <w:b/>
          <w:snapToGrid w:val="0"/>
          <w:kern w:val="0"/>
          <w:sz w:val="36"/>
          <w:szCs w:val="36"/>
        </w:rPr>
      </w:pPr>
    </w:p>
    <w:p w14:paraId="5AE6EB31">
      <w:pPr>
        <w:spacing w:line="500" w:lineRule="exact"/>
        <w:jc w:val="center"/>
        <w:rPr>
          <w:b/>
          <w:snapToGrid w:val="0"/>
          <w:kern w:val="0"/>
          <w:sz w:val="36"/>
          <w:szCs w:val="36"/>
        </w:rPr>
      </w:pPr>
    </w:p>
    <w:p w14:paraId="0290A28A">
      <w:pPr>
        <w:spacing w:line="500" w:lineRule="exact"/>
        <w:jc w:val="center"/>
        <w:rPr>
          <w:b/>
          <w:snapToGrid w:val="0"/>
          <w:kern w:val="0"/>
          <w:sz w:val="36"/>
          <w:szCs w:val="36"/>
        </w:rPr>
      </w:pPr>
    </w:p>
    <w:p w14:paraId="75993A9A">
      <w:pPr>
        <w:pStyle w:val="2"/>
      </w:pPr>
    </w:p>
    <w:p w14:paraId="7F4A1F63">
      <w:pPr>
        <w:spacing w:line="560" w:lineRule="exact"/>
        <w:jc w:val="center"/>
        <w:rPr>
          <w:rFonts w:hint="eastAsia" w:ascii="Times New Roman" w:hAnsi="Times New Roman" w:eastAsia="仿宋_GB2312"/>
          <w:sz w:val="32"/>
          <w:szCs w:val="32"/>
        </w:rPr>
      </w:pPr>
      <w:r>
        <w:rPr>
          <w:rFonts w:hint="eastAsia" w:ascii="Times New Roman" w:hAnsi="Times New Roman" w:eastAsia="仿宋_GB2312"/>
          <w:sz w:val="32"/>
          <w:szCs w:val="32"/>
        </w:rPr>
        <w:t>威工发〔</w:t>
      </w:r>
      <w:r>
        <w:rPr>
          <w:rFonts w:hint="default" w:ascii="Nimbus Roman" w:hAnsi="Nimbus Roman" w:eastAsia="仿宋_GB2312" w:cs="Nimbus Roman"/>
          <w:sz w:val="32"/>
          <w:szCs w:val="32"/>
        </w:rPr>
        <w:t>20</w:t>
      </w:r>
      <w:r>
        <w:rPr>
          <w:rFonts w:hint="default" w:ascii="Nimbus Roman" w:hAnsi="Nimbus Roman" w:eastAsia="仿宋_GB2312" w:cs="Nimbus Roman"/>
          <w:sz w:val="32"/>
          <w:szCs w:val="32"/>
          <w:lang w:val="en-US" w:eastAsia="zh-CN"/>
        </w:rPr>
        <w:t>2</w:t>
      </w:r>
      <w:r>
        <w:rPr>
          <w:rFonts w:hint="eastAsia" w:ascii="Nimbus Roman" w:hAnsi="Nimbus Roman" w:eastAsia="仿宋_GB2312" w:cs="Nimbus Roman"/>
          <w:sz w:val="32"/>
          <w:szCs w:val="32"/>
          <w:lang w:val="en-US" w:eastAsia="zh-CN"/>
        </w:rPr>
        <w:t>5</w:t>
      </w:r>
      <w:r>
        <w:rPr>
          <w:rFonts w:hint="eastAsia" w:ascii="Times New Roman" w:hAnsi="Times New Roman" w:eastAsia="仿宋_GB2312"/>
          <w:sz w:val="32"/>
          <w:szCs w:val="32"/>
        </w:rPr>
        <w:t>〕</w:t>
      </w:r>
      <w:r>
        <w:rPr>
          <w:rFonts w:hint="eastAsia" w:ascii="Times New Roman" w:hAnsi="Times New Roman" w:eastAsia="仿宋_GB2312"/>
          <w:sz w:val="32"/>
          <w:szCs w:val="32"/>
          <w:lang w:val="en-US" w:eastAsia="zh-CN"/>
        </w:rPr>
        <w:t>5</w:t>
      </w:r>
      <w:r>
        <w:rPr>
          <w:rFonts w:hint="eastAsia" w:ascii="Times New Roman" w:hAnsi="Times New Roman" w:eastAsia="仿宋_GB2312"/>
          <w:sz w:val="32"/>
          <w:szCs w:val="32"/>
        </w:rPr>
        <w:t>号</w:t>
      </w:r>
    </w:p>
    <w:p w14:paraId="26710F84">
      <w:pPr>
        <w:spacing w:line="500" w:lineRule="exact"/>
        <w:jc w:val="center"/>
        <w:rPr>
          <w:rFonts w:hint="eastAsia" w:ascii="Times New Roman" w:hAnsi="Times New Roman"/>
          <w:color w:val="FF0000"/>
          <w:u w:val="thick"/>
        </w:rPr>
      </w:pPr>
      <w:bookmarkStart w:id="0" w:name="_GoBack"/>
      <w:bookmarkEnd w:id="0"/>
    </w:p>
    <w:p w14:paraId="39E25DC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b w:val="0"/>
          <w:bCs/>
          <w:kern w:val="0"/>
          <w:sz w:val="44"/>
          <w:szCs w:val="44"/>
          <w:lang w:bidi="ar"/>
        </w:rPr>
        <w:t>关于</w:t>
      </w:r>
      <w:r>
        <w:rPr>
          <w:rFonts w:hint="eastAsia" w:ascii="方正小标宋简体" w:hAnsi="方正小标宋简体" w:eastAsia="方正小标宋简体" w:cs="方正小标宋简体"/>
          <w:b w:val="0"/>
          <w:bCs/>
          <w:kern w:val="0"/>
          <w:sz w:val="44"/>
          <w:szCs w:val="44"/>
          <w:lang w:eastAsia="zh-CN" w:bidi="ar"/>
        </w:rPr>
        <w:t>印发</w:t>
      </w:r>
      <w:r>
        <w:rPr>
          <w:rFonts w:hint="eastAsia" w:ascii="方正小标宋简体" w:hAnsi="方正小标宋简体" w:eastAsia="方正小标宋简体" w:cs="方正小标宋简体"/>
          <w:b w:val="0"/>
          <w:bCs/>
          <w:kern w:val="0"/>
          <w:sz w:val="44"/>
          <w:szCs w:val="44"/>
          <w:lang w:val="en-US" w:eastAsia="zh-CN" w:bidi="ar"/>
        </w:rPr>
        <w:t>《</w:t>
      </w:r>
      <w:r>
        <w:rPr>
          <w:rFonts w:hint="eastAsia" w:ascii="方正小标宋简体" w:hAnsi="方正小标宋简体" w:eastAsia="方正小标宋简体" w:cs="方正小标宋简体"/>
          <w:sz w:val="44"/>
          <w:szCs w:val="44"/>
          <w:lang w:val="en-US" w:eastAsia="zh-CN"/>
        </w:rPr>
        <w:t>威海市工会送温暖资金</w:t>
      </w:r>
    </w:p>
    <w:p w14:paraId="2C069BB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kern w:val="0"/>
          <w:sz w:val="44"/>
          <w:szCs w:val="44"/>
          <w:lang w:val="en-US" w:eastAsia="zh-CN" w:bidi="ar"/>
        </w:rPr>
      </w:pPr>
      <w:r>
        <w:rPr>
          <w:rFonts w:hint="eastAsia" w:ascii="方正小标宋简体" w:hAnsi="方正小标宋简体" w:eastAsia="方正小标宋简体" w:cs="方正小标宋简体"/>
          <w:sz w:val="44"/>
          <w:szCs w:val="44"/>
          <w:lang w:val="en-US" w:eastAsia="zh-CN"/>
        </w:rPr>
        <w:t>使用管理办法</w:t>
      </w:r>
      <w:r>
        <w:rPr>
          <w:rFonts w:hint="eastAsia" w:ascii="方正小标宋简体" w:hAnsi="方正小标宋简体" w:eastAsia="方正小标宋简体" w:cs="方正小标宋简体"/>
          <w:b w:val="0"/>
          <w:bCs/>
          <w:kern w:val="0"/>
          <w:sz w:val="44"/>
          <w:szCs w:val="44"/>
          <w:lang w:val="en-US" w:eastAsia="zh-CN" w:bidi="ar"/>
        </w:rPr>
        <w:t>》的通知</w:t>
      </w:r>
    </w:p>
    <w:p w14:paraId="4809FE0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b/>
          <w:snapToGrid w:val="0"/>
          <w:kern w:val="0"/>
          <w:sz w:val="36"/>
          <w:szCs w:val="36"/>
        </w:rPr>
      </w:pPr>
    </w:p>
    <w:p w14:paraId="3614B95F">
      <w:pPr>
        <w:spacing w:line="500" w:lineRule="exact"/>
        <w:jc w:val="center"/>
        <w:rPr>
          <w:b/>
          <w:snapToGrid w:val="0"/>
          <w:kern w:val="0"/>
          <w:sz w:val="36"/>
          <w:szCs w:val="36"/>
        </w:rPr>
      </w:pPr>
    </w:p>
    <w:p w14:paraId="61F2F66C">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楷体" w:hAnsi="楷体" w:eastAsia="楷体" w:cs="楷体"/>
          <w:b/>
          <w:bCs w:val="0"/>
          <w:kern w:val="0"/>
          <w:sz w:val="32"/>
          <w:szCs w:val="32"/>
          <w:lang w:eastAsia="zh-CN" w:bidi="ar"/>
        </w:rPr>
      </w:pPr>
      <w:r>
        <w:rPr>
          <w:rFonts w:hint="eastAsia" w:ascii="仿宋_GB2312" w:hAnsi="仿宋_GB2312" w:eastAsia="仿宋_GB2312" w:cs="仿宋_GB2312"/>
          <w:b w:val="0"/>
          <w:bCs w:val="0"/>
          <w:color w:val="auto"/>
          <w:kern w:val="2"/>
          <w:sz w:val="32"/>
          <w:szCs w:val="32"/>
          <w:lang w:val="en-US" w:eastAsia="zh-CN" w:bidi="ar-SA"/>
        </w:rPr>
        <w:t>各区市总工会，国家级开发区总工会，综保区总工会，市直机关工会工委，市直各单位工会：</w:t>
      </w:r>
    </w:p>
    <w:p w14:paraId="706F9D4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现将《威海市工会送温暖资金使用管理办法》印发给你们，请认真抓好贯彻落实。</w:t>
      </w:r>
    </w:p>
    <w:p w14:paraId="0682FE7D">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outlineLvl w:val="9"/>
        <w:rPr>
          <w:rFonts w:hint="eastAsia" w:ascii="楷体" w:hAnsi="楷体" w:eastAsia="楷体" w:cs="楷体"/>
          <w:b/>
          <w:bCs w:val="0"/>
          <w:kern w:val="0"/>
          <w:sz w:val="32"/>
          <w:szCs w:val="32"/>
          <w:lang w:eastAsia="zh-CN" w:bidi="ar"/>
        </w:rPr>
      </w:pPr>
    </w:p>
    <w:p w14:paraId="76FAF38F">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outlineLvl w:val="9"/>
        <w:rPr>
          <w:rFonts w:hint="eastAsia" w:ascii="楷体" w:hAnsi="楷体" w:eastAsia="楷体" w:cs="楷体"/>
          <w:b/>
          <w:bCs w:val="0"/>
          <w:kern w:val="0"/>
          <w:sz w:val="32"/>
          <w:szCs w:val="32"/>
          <w:lang w:eastAsia="zh-CN" w:bidi="ar"/>
        </w:rPr>
      </w:pPr>
    </w:p>
    <w:p w14:paraId="0128DBF2">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CESI宋体-GB13000" w:hAnsi="CESI宋体-GB13000" w:eastAsia="仿宋_GB2312" w:cs="仿宋_GB2312"/>
          <w:b w:val="0"/>
          <w:bCs w:val="0"/>
          <w:color w:val="auto"/>
          <w:kern w:val="2"/>
          <w:sz w:val="32"/>
          <w:szCs w:val="32"/>
          <w:lang w:val="en-US" w:eastAsia="zh-CN" w:bidi="ar-SA"/>
        </w:rPr>
      </w:pPr>
      <w:r>
        <w:rPr>
          <w:rFonts w:hint="eastAsia" w:ascii="CESI宋体-GB13000" w:hAnsi="CESI宋体-GB13000" w:eastAsia="仿宋_GB2312" w:cs="仿宋_GB2312"/>
          <w:b w:val="0"/>
          <w:bCs w:val="0"/>
          <w:color w:val="auto"/>
          <w:kern w:val="2"/>
          <w:sz w:val="32"/>
          <w:szCs w:val="32"/>
          <w:lang w:val="en-US" w:eastAsia="zh-CN" w:bidi="ar-SA"/>
        </w:rPr>
        <w:t xml:space="preserve">                                     威海市总工会       </w:t>
      </w:r>
    </w:p>
    <w:p w14:paraId="4CBFAD4B">
      <w:pPr>
        <w:spacing w:line="500" w:lineRule="exact"/>
        <w:jc w:val="center"/>
        <w:rPr>
          <w:b/>
          <w:snapToGrid w:val="0"/>
          <w:kern w:val="0"/>
          <w:sz w:val="36"/>
          <w:szCs w:val="36"/>
        </w:rPr>
      </w:pPr>
      <w:r>
        <w:rPr>
          <w:rFonts w:hint="eastAsia" w:ascii="CESI宋体-GB13000" w:hAnsi="CESI宋体-GB13000" w:eastAsia="仿宋_GB2312" w:cs="仿宋_GB2312"/>
          <w:b w:val="0"/>
          <w:bCs w:val="0"/>
          <w:color w:val="auto"/>
          <w:kern w:val="2"/>
          <w:sz w:val="32"/>
          <w:szCs w:val="32"/>
          <w:lang w:val="en-US" w:eastAsia="zh-CN" w:bidi="ar-SA"/>
        </w:rPr>
        <w:t xml:space="preserve">                                     2025年10月28日</w:t>
      </w:r>
    </w:p>
    <w:p w14:paraId="53E516D7">
      <w:pPr>
        <w:spacing w:line="500" w:lineRule="exact"/>
        <w:jc w:val="center"/>
        <w:rPr>
          <w:b/>
          <w:snapToGrid w:val="0"/>
          <w:kern w:val="0"/>
          <w:sz w:val="36"/>
          <w:szCs w:val="36"/>
        </w:rPr>
      </w:pPr>
    </w:p>
    <w:p w14:paraId="726BD222">
      <w:pPr>
        <w:pageBreakBefore w:val="0"/>
        <w:kinsoku/>
        <w:wordWrap/>
        <w:overflowPunct/>
        <w:topLinePunct w:val="0"/>
        <w:autoSpaceDE/>
        <w:autoSpaceDN/>
        <w:bidi w:val="0"/>
        <w:adjustRightInd/>
        <w:snapToGrid/>
        <w:spacing w:line="560" w:lineRule="exact"/>
        <w:ind w:firstLine="880" w:firstLineChars="200"/>
        <w:jc w:val="both"/>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威海市工会送温暖资金使用管理办法</w:t>
      </w:r>
    </w:p>
    <w:p w14:paraId="4A67478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p>
    <w:p w14:paraId="0EC27D3E">
      <w:pPr>
        <w:spacing w:line="560" w:lineRule="exact"/>
        <w:jc w:val="center"/>
        <w:rPr>
          <w:rFonts w:hint="eastAsia" w:ascii="Times New Roman" w:hAnsi="Times New Roman" w:eastAsia="黑体" w:cs="黑体"/>
          <w:sz w:val="32"/>
          <w:szCs w:val="32"/>
          <w:lang w:val="en-US" w:eastAsia="zh-CN"/>
        </w:rPr>
      </w:pPr>
      <w:r>
        <w:rPr>
          <w:rFonts w:hint="eastAsia" w:ascii="Times New Roman" w:hAnsi="Times New Roman" w:eastAsia="黑体" w:cs="黑体"/>
          <w:sz w:val="32"/>
          <w:szCs w:val="32"/>
          <w:lang w:val="en-US" w:eastAsia="zh-CN"/>
        </w:rPr>
        <w:t>第一章 总则</w:t>
      </w:r>
    </w:p>
    <w:p w14:paraId="34019B1C">
      <w:pPr>
        <w:keepNext w:val="0"/>
        <w:keepLines w:val="0"/>
        <w:pageBreakBefore w:val="0"/>
        <w:widowControl w:val="0"/>
        <w:suppressAutoHyphens/>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sz w:val="32"/>
          <w:szCs w:val="32"/>
          <w:lang w:val="en-US" w:eastAsia="zh-CN"/>
        </w:rPr>
      </w:pPr>
      <w:r>
        <w:rPr>
          <w:rFonts w:hint="eastAsia" w:ascii="Times New Roman" w:hAnsi="Times New Roman" w:eastAsia="黑体" w:cs="黑体"/>
          <w:sz w:val="32"/>
          <w:szCs w:val="32"/>
          <w:lang w:val="en-US" w:eastAsia="zh-CN"/>
        </w:rPr>
        <w:t xml:space="preserve">第一条 </w:t>
      </w:r>
      <w:r>
        <w:rPr>
          <w:rFonts w:hint="eastAsia" w:ascii="Times New Roman" w:hAnsi="Times New Roman" w:eastAsia="仿宋_GB2312" w:cs="Times New Roman"/>
          <w:color w:val="auto"/>
          <w:sz w:val="32"/>
          <w:szCs w:val="32"/>
          <w:lang w:val="en-US" w:eastAsia="zh-CN"/>
        </w:rPr>
        <w:t>为加强工会联系广泛、服务职工功能，进一步开展好工会送温暖活动，提高资金使用效益，实现送温暖常态化、经常化、规范化，依据《中华全国总工会关于印发&lt;工会送温暖资金使用管理办法(试行)&gt;的通知》（总工发〔2018〕39号），《山东省总工会关于印发&lt;山东省工会送温暖资金使用管理办法(试行)&gt;的通知》（鲁会办〔2019〕4号）等有关规定，结合我市实际，制定本办法。</w:t>
      </w:r>
    </w:p>
    <w:p w14:paraId="70BB28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 xml:space="preserve">第二条 </w:t>
      </w:r>
      <w:r>
        <w:rPr>
          <w:rFonts w:hint="eastAsia" w:ascii="仿宋_GB2312" w:hAnsi="仿宋_GB2312" w:eastAsia="仿宋_GB2312" w:cs="仿宋_GB2312"/>
          <w:kern w:val="2"/>
          <w:sz w:val="32"/>
          <w:szCs w:val="32"/>
          <w:lang w:val="en-US" w:eastAsia="zh-CN" w:bidi="ar-SA"/>
        </w:rPr>
        <w:t>送温暖资金是各级工会围绕维护职工合法权益、竭诚服务职工群众的基本职责，筹集社会各方面资源，对职工开展困难帮扶、走访慰问的资金。</w:t>
      </w:r>
    </w:p>
    <w:p w14:paraId="328C7D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 xml:space="preserve">第三条 </w:t>
      </w:r>
      <w:r>
        <w:rPr>
          <w:rFonts w:hint="eastAsia" w:ascii="仿宋_GB2312" w:hAnsi="仿宋_GB2312" w:eastAsia="仿宋_GB2312" w:cs="仿宋_GB2312"/>
          <w:kern w:val="2"/>
          <w:sz w:val="32"/>
          <w:szCs w:val="32"/>
          <w:lang w:val="en-US" w:eastAsia="zh-CN" w:bidi="ar-SA"/>
        </w:rPr>
        <w:t>送温暖资金坚持资金使用规范、精准、高效、安全原则，支出方向既体现物质帮扶、脱贫解困，又体现人文关怀、心灵引导。</w:t>
      </w:r>
    </w:p>
    <w:p w14:paraId="12E0D5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 xml:space="preserve">第四条 </w:t>
      </w:r>
      <w:r>
        <w:rPr>
          <w:rFonts w:hint="eastAsia" w:ascii="仿宋_GB2312" w:hAnsi="仿宋_GB2312" w:eastAsia="仿宋_GB2312" w:cs="仿宋_GB2312"/>
          <w:kern w:val="2"/>
          <w:sz w:val="32"/>
          <w:szCs w:val="32"/>
          <w:lang w:val="en-US" w:eastAsia="zh-CN" w:bidi="ar-SA"/>
        </w:rPr>
        <w:t>送温暖资金主要用于向困难职工开展经常性帮扶救助、开展送温暖活动以及突发性、临时性慰问活动。</w:t>
      </w:r>
    </w:p>
    <w:p w14:paraId="4A77E162">
      <w:pPr>
        <w:spacing w:line="560" w:lineRule="exact"/>
        <w:jc w:val="center"/>
        <w:rPr>
          <w:rFonts w:hint="eastAsia" w:ascii="Times New Roman" w:hAnsi="Times New Roman" w:eastAsia="黑体" w:cs="黑体"/>
          <w:sz w:val="32"/>
          <w:szCs w:val="32"/>
          <w:lang w:val="en-US" w:eastAsia="zh-CN"/>
        </w:rPr>
      </w:pPr>
      <w:r>
        <w:rPr>
          <w:rFonts w:hint="eastAsia" w:ascii="Times New Roman" w:hAnsi="Times New Roman" w:eastAsia="黑体" w:cs="黑体"/>
          <w:sz w:val="32"/>
          <w:szCs w:val="32"/>
          <w:lang w:val="en-US" w:eastAsia="zh-CN"/>
        </w:rPr>
        <w:t>第二章 资金的来源、使用对象</w:t>
      </w:r>
    </w:p>
    <w:p w14:paraId="4F9CEB8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 xml:space="preserve">第五条 </w:t>
      </w:r>
      <w:r>
        <w:rPr>
          <w:rFonts w:hint="eastAsia" w:ascii="仿宋_GB2312" w:hAnsi="仿宋_GB2312" w:eastAsia="仿宋_GB2312" w:cs="仿宋_GB2312"/>
          <w:kern w:val="2"/>
          <w:sz w:val="32"/>
          <w:szCs w:val="32"/>
          <w:lang w:val="en-US" w:eastAsia="zh-CN" w:bidi="ar-SA"/>
        </w:rPr>
        <w:t>送温暖资金的主要来源是：</w:t>
      </w:r>
    </w:p>
    <w:p w14:paraId="059F9F2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color w:val="auto"/>
          <w:sz w:val="32"/>
          <w:szCs w:val="32"/>
          <w:lang w:val="en-US" w:eastAsia="zh-CN"/>
        </w:rPr>
        <w:t>1.</w:t>
      </w:r>
      <w:r>
        <w:rPr>
          <w:rFonts w:hint="eastAsia" w:ascii="仿宋_GB2312" w:hAnsi="仿宋_GB2312" w:eastAsia="仿宋_GB2312" w:cs="仿宋_GB2312"/>
          <w:kern w:val="2"/>
          <w:sz w:val="32"/>
          <w:szCs w:val="32"/>
          <w:lang w:val="en-US" w:eastAsia="zh-CN" w:bidi="ar-SA"/>
        </w:rPr>
        <w:t>各级财政拨款。是指各级财政拨付工会使用的用于送温暖工作的专项资金。</w:t>
      </w:r>
    </w:p>
    <w:p w14:paraId="3EBAF6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color w:val="auto"/>
          <w:sz w:val="32"/>
          <w:szCs w:val="32"/>
          <w:lang w:val="en-US" w:eastAsia="zh-CN"/>
        </w:rPr>
        <w:t>2.</w:t>
      </w:r>
      <w:r>
        <w:rPr>
          <w:rFonts w:hint="eastAsia" w:ascii="仿宋_GB2312" w:hAnsi="仿宋_GB2312" w:eastAsia="仿宋_GB2312" w:cs="仿宋_GB2312"/>
          <w:kern w:val="2"/>
          <w:sz w:val="32"/>
          <w:szCs w:val="32"/>
          <w:lang w:val="en-US" w:eastAsia="zh-CN" w:bidi="ar-SA"/>
        </w:rPr>
        <w:t>上级工会经费补助。是指上级工会用工会经费安排给下级工会开展送温暖活动的专项资金。</w:t>
      </w:r>
    </w:p>
    <w:p w14:paraId="354B74D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color w:val="auto"/>
          <w:sz w:val="32"/>
          <w:szCs w:val="32"/>
          <w:lang w:val="en-US" w:eastAsia="zh-CN"/>
        </w:rPr>
        <w:t>3.</w:t>
      </w:r>
      <w:r>
        <w:rPr>
          <w:rFonts w:hint="eastAsia" w:ascii="仿宋_GB2312" w:hAnsi="仿宋_GB2312" w:eastAsia="仿宋_GB2312" w:cs="仿宋_GB2312"/>
          <w:kern w:val="2"/>
          <w:sz w:val="32"/>
          <w:szCs w:val="32"/>
          <w:lang w:val="en-US" w:eastAsia="zh-CN" w:bidi="ar-SA"/>
        </w:rPr>
        <w:t>本级工会经费列支。是指各级工会在本级工会经费预算中安排的用于送温暖活动的专项资金。</w:t>
      </w:r>
    </w:p>
    <w:p w14:paraId="3C46453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color w:val="auto"/>
          <w:sz w:val="32"/>
          <w:szCs w:val="32"/>
          <w:lang w:val="en-US" w:eastAsia="zh-CN"/>
        </w:rPr>
        <w:t>4.</w:t>
      </w:r>
      <w:r>
        <w:rPr>
          <w:rFonts w:hint="eastAsia" w:ascii="仿宋_GB2312" w:hAnsi="仿宋_GB2312" w:eastAsia="仿宋_GB2312" w:cs="仿宋_GB2312"/>
          <w:kern w:val="2"/>
          <w:sz w:val="32"/>
          <w:szCs w:val="32"/>
          <w:lang w:val="en-US" w:eastAsia="zh-CN" w:bidi="ar-SA"/>
        </w:rPr>
        <w:t>社会捐助资金。是指各级工会向社会募集的专项用于送温暖活动的资金。</w:t>
      </w:r>
    </w:p>
    <w:p w14:paraId="5314F4E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color w:val="auto"/>
          <w:sz w:val="32"/>
          <w:szCs w:val="32"/>
          <w:lang w:val="en-US" w:eastAsia="zh-CN"/>
        </w:rPr>
        <w:t>5.</w:t>
      </w:r>
      <w:r>
        <w:rPr>
          <w:rFonts w:hint="eastAsia" w:ascii="仿宋_GB2312" w:hAnsi="仿宋_GB2312" w:eastAsia="仿宋_GB2312" w:cs="仿宋_GB2312"/>
          <w:kern w:val="2"/>
          <w:sz w:val="32"/>
          <w:szCs w:val="32"/>
          <w:lang w:val="en-US" w:eastAsia="zh-CN" w:bidi="ar-SA"/>
        </w:rPr>
        <w:t>行政拨付。是指基层工会所在单位用行政经费、福利费等通过工会开展送温暖活动的资金。</w:t>
      </w:r>
    </w:p>
    <w:p w14:paraId="5D8B4B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color w:val="auto"/>
          <w:sz w:val="32"/>
          <w:szCs w:val="32"/>
          <w:lang w:val="en-US" w:eastAsia="zh-CN"/>
        </w:rPr>
        <w:t>6.</w:t>
      </w:r>
      <w:r>
        <w:rPr>
          <w:rFonts w:hint="eastAsia" w:ascii="仿宋_GB2312" w:hAnsi="仿宋_GB2312" w:eastAsia="仿宋_GB2312" w:cs="仿宋_GB2312"/>
          <w:kern w:val="2"/>
          <w:sz w:val="32"/>
          <w:szCs w:val="32"/>
          <w:lang w:val="en-US" w:eastAsia="zh-CN" w:bidi="ar-SA"/>
        </w:rPr>
        <w:t>其他合法来源。</w:t>
      </w:r>
    </w:p>
    <w:p w14:paraId="0DA3EE4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kern w:val="2"/>
          <w:sz w:val="32"/>
          <w:szCs w:val="32"/>
          <w:lang w:val="en-US" w:eastAsia="zh-CN" w:bidi="ar-SA"/>
        </w:rPr>
      </w:pPr>
      <w:r>
        <w:rPr>
          <w:rFonts w:hint="eastAsia" w:ascii="Times New Roman" w:hAnsi="Times New Roman" w:eastAsia="黑体" w:cs="黑体"/>
          <w:sz w:val="32"/>
          <w:szCs w:val="32"/>
          <w:lang w:val="en-US" w:eastAsia="zh-CN"/>
        </w:rPr>
        <w:t xml:space="preserve">第六条 </w:t>
      </w:r>
      <w:r>
        <w:rPr>
          <w:rFonts w:hint="eastAsia" w:ascii="仿宋_GB2312" w:hAnsi="仿宋_GB2312" w:eastAsia="仿宋_GB2312" w:cs="仿宋_GB2312"/>
          <w:kern w:val="2"/>
          <w:sz w:val="32"/>
          <w:szCs w:val="32"/>
          <w:lang w:val="en-US" w:eastAsia="zh-CN" w:bidi="ar-SA"/>
        </w:rPr>
        <w:t>送温暖资金的使用对象：</w:t>
      </w:r>
    </w:p>
    <w:p w14:paraId="195B7B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（一）困难职工</w:t>
      </w:r>
    </w:p>
    <w:p w14:paraId="283DCFF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color w:val="auto"/>
          <w:sz w:val="32"/>
          <w:szCs w:val="32"/>
          <w:lang w:val="en-US" w:eastAsia="zh-CN"/>
        </w:rPr>
        <w:t>1.</w:t>
      </w:r>
      <w:r>
        <w:rPr>
          <w:rFonts w:hint="eastAsia" w:ascii="仿宋_GB2312" w:hAnsi="仿宋_GB2312" w:eastAsia="仿宋_GB2312" w:cs="仿宋_GB2312"/>
          <w:kern w:val="2"/>
          <w:sz w:val="32"/>
          <w:szCs w:val="32"/>
          <w:lang w:val="en-US" w:eastAsia="zh-CN" w:bidi="ar-SA"/>
        </w:rPr>
        <w:t>在档的困难职工。</w:t>
      </w:r>
    </w:p>
    <w:p w14:paraId="51C7D3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14:textFill>
            <w14:gradFill>
              <w14:gsLst>
                <w14:gs w14:pos="0">
                  <w14:srgbClr w14:val="E30000"/>
                </w14:gs>
                <w14:gs w14:pos="100000">
                  <w14:srgbClr w14:val="760303"/>
                </w14:gs>
              </w14:gsLst>
              <w14:lin w14:scaled="0"/>
            </w14:gradFill>
          </w14:textFill>
        </w:rPr>
      </w:pPr>
      <w:r>
        <w:rPr>
          <w:rFonts w:hint="eastAsia" w:ascii="Times New Roman" w:hAnsi="Times New Roman" w:eastAsia="仿宋_GB2312" w:cs="Times New Roman"/>
          <w:color w:val="auto"/>
          <w:sz w:val="32"/>
          <w:szCs w:val="32"/>
          <w:lang w:val="en-US" w:eastAsia="zh-CN"/>
        </w:rPr>
        <w:t>2.本人或</w:t>
      </w:r>
      <w:r>
        <w:rPr>
          <w:rFonts w:hint="eastAsia" w:ascii="仿宋_GB2312" w:hAnsi="仿宋_GB2312" w:eastAsia="仿宋_GB2312" w:cs="仿宋_GB2312"/>
          <w:kern w:val="2"/>
          <w:sz w:val="32"/>
          <w:szCs w:val="32"/>
          <w:lang w:val="en-US" w:eastAsia="zh-CN" w:bidi="ar-SA"/>
        </w:rPr>
        <w:t>家庭成员因非个人意愿下岗失业、子女教育费用负担过重、残疾、疾病等原因造成家庭生活困难的职工。</w:t>
      </w:r>
    </w:p>
    <w:p w14:paraId="42D832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color w:val="auto"/>
          <w:sz w:val="32"/>
          <w:szCs w:val="32"/>
          <w:lang w:val="en-US" w:eastAsia="zh-CN"/>
        </w:rPr>
        <w:t>3.本</w:t>
      </w:r>
      <w:r>
        <w:rPr>
          <w:rFonts w:hint="eastAsia" w:ascii="仿宋_GB2312" w:hAnsi="仿宋_GB2312" w:eastAsia="仿宋_GB2312" w:cs="仿宋_GB2312"/>
          <w:kern w:val="2"/>
          <w:sz w:val="32"/>
          <w:szCs w:val="32"/>
          <w:lang w:val="en-US" w:eastAsia="zh-CN" w:bidi="ar-SA"/>
        </w:rPr>
        <w:t>人或家庭成员因遭受各类灾害或突发意外等情况造成生活困难的职工。</w:t>
      </w:r>
    </w:p>
    <w:p w14:paraId="430CB20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color w:val="auto"/>
          <w:sz w:val="32"/>
          <w:szCs w:val="32"/>
          <w:lang w:val="en-US" w:eastAsia="zh-CN"/>
        </w:rPr>
        <w:t>4.工</w:t>
      </w:r>
      <w:r>
        <w:rPr>
          <w:rFonts w:hint="eastAsia" w:ascii="仿宋_GB2312" w:hAnsi="仿宋_GB2312" w:eastAsia="仿宋_GB2312" w:cs="仿宋_GB2312"/>
          <w:kern w:val="2"/>
          <w:sz w:val="32"/>
          <w:szCs w:val="32"/>
          <w:lang w:val="en-US" w:eastAsia="zh-CN" w:bidi="ar-SA"/>
        </w:rPr>
        <w:t>伤与职业病致残的职工和因公牺牲职工的家属；因重大疾病手术、住院的职工。</w:t>
      </w:r>
    </w:p>
    <w:p w14:paraId="135EE72D">
      <w:pPr>
        <w:pStyle w:val="13"/>
        <w:pageBreakBefore w:val="0"/>
        <w:numPr>
          <w:ilvl w:val="4"/>
          <w:numId w:val="0"/>
        </w:numPr>
        <w:kinsoku/>
        <w:wordWrap/>
        <w:overflowPunct/>
        <w:topLinePunct w:val="0"/>
        <w:autoSpaceDE/>
        <w:autoSpaceDN/>
        <w:bidi w:val="0"/>
        <w:adjustRightInd/>
        <w:snapToGrid/>
        <w:spacing w:line="560" w:lineRule="exact"/>
        <w:ind w:right="0" w:rightChars="0" w:firstLine="640" w:firstLineChars="200"/>
        <w:rPr>
          <w:rFonts w:hint="default" w:ascii="仿宋_GB2312" w:hAnsi="仿宋_GB2312" w:eastAsia="仿宋_GB2312" w:cs="仿宋_GB2312"/>
          <w:b w:val="0"/>
          <w:bCs w:val="0"/>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5.</w:t>
      </w:r>
      <w:r>
        <w:rPr>
          <w:rFonts w:hint="eastAsia" w:ascii="仿宋_GB2312" w:hAnsi="仿宋_GB2312" w:eastAsia="仿宋_GB2312" w:cs="仿宋_GB2312"/>
          <w:b w:val="0"/>
          <w:bCs w:val="0"/>
          <w:kern w:val="2"/>
          <w:sz w:val="32"/>
          <w:szCs w:val="32"/>
          <w:lang w:val="en-US" w:eastAsia="zh-CN" w:bidi="ar-SA"/>
        </w:rPr>
        <w:t>其他原因导致生活困难的职工。</w:t>
      </w:r>
    </w:p>
    <w:p w14:paraId="7D6187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（二）重点群体职工</w:t>
      </w:r>
    </w:p>
    <w:p w14:paraId="1276A6D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1.在</w:t>
      </w:r>
      <w:r>
        <w:rPr>
          <w:rFonts w:hint="eastAsia" w:ascii="仿宋_GB2312" w:hAnsi="仿宋_GB2312" w:eastAsia="仿宋_GB2312" w:cs="仿宋_GB2312"/>
          <w:kern w:val="2"/>
          <w:sz w:val="32"/>
          <w:szCs w:val="32"/>
          <w:lang w:val="en-US" w:eastAsia="zh-CN" w:bidi="ar-SA"/>
        </w:rPr>
        <w:t>市级及以上重点工程和重大项目建设一线、节日坚守岗位服务一线的职工；重大灾害期间坚守抗灾一线的职工；交通运输、电力、环卫以及直接面向群众服务的基层岗位干部职工；长期在高(低)温、高空、有毒有害等环境中和苦脏累险艰苦行业岗位上工作的一线职工（含农民工）；新就业形态劳动者。</w:t>
      </w:r>
    </w:p>
    <w:p w14:paraId="2376C7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2.</w:t>
      </w:r>
      <w:r>
        <w:rPr>
          <w:rFonts w:hint="eastAsia" w:ascii="仿宋_GB2312" w:hAnsi="仿宋_GB2312" w:eastAsia="仿宋_GB2312" w:cs="仿宋_GB2312"/>
          <w:kern w:val="2"/>
          <w:sz w:val="32"/>
          <w:szCs w:val="32"/>
          <w:lang w:val="en-US" w:eastAsia="zh-CN" w:bidi="ar-SA"/>
        </w:rPr>
        <w:t>因组织需要长期异地工作或者服从组织需要赴外地、基层工作的派驻挂职干部职工；在市级及以上重大项目和重大工程中做出突出贡献的职工；生产一线涌现出来的先进模范人物。</w:t>
      </w:r>
    </w:p>
    <w:p w14:paraId="2F7228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3.</w:t>
      </w:r>
      <w:r>
        <w:rPr>
          <w:rFonts w:hint="eastAsia" w:ascii="仿宋_GB2312" w:hAnsi="仿宋_GB2312" w:eastAsia="仿宋_GB2312" w:cs="仿宋_GB2312"/>
          <w:kern w:val="2"/>
          <w:sz w:val="32"/>
          <w:szCs w:val="32"/>
          <w:lang w:val="en-US" w:eastAsia="zh-CN" w:bidi="ar-SA"/>
        </w:rPr>
        <w:t>其他需要慰问的职工。</w:t>
      </w:r>
    </w:p>
    <w:p w14:paraId="69F980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第七条</w:t>
      </w:r>
      <w:r>
        <w:rPr>
          <w:rFonts w:hint="eastAsia" w:ascii="方正黑体_GBK" w:hAnsi="方正黑体_GBK" w:eastAsia="方正黑体_GBK" w:cs="方正黑体_GBK"/>
          <w:b/>
          <w:bCs/>
          <w:kern w:val="2"/>
          <w:sz w:val="32"/>
          <w:szCs w:val="32"/>
          <w:lang w:val="en-US" w:eastAsia="zh-CN" w:bidi="ar-SA"/>
        </w:rPr>
        <w:t xml:space="preserve"> </w:t>
      </w:r>
      <w:r>
        <w:rPr>
          <w:rFonts w:hint="eastAsia" w:ascii="仿宋_GB2312" w:hAnsi="仿宋_GB2312" w:eastAsia="仿宋_GB2312" w:cs="仿宋_GB2312"/>
          <w:kern w:val="2"/>
          <w:sz w:val="32"/>
          <w:szCs w:val="32"/>
          <w:lang w:val="en-US" w:eastAsia="zh-CN" w:bidi="ar-SA"/>
        </w:rPr>
        <w:t>各级工会在对建档困难职工做好常态化帮扶、帮助其解困脱困的基础上，在职工发生困难时或重要时间节点对以上职工走访慰问。</w:t>
      </w:r>
    </w:p>
    <w:p w14:paraId="5267E342">
      <w:pPr>
        <w:spacing w:line="560" w:lineRule="exact"/>
        <w:jc w:val="center"/>
        <w:rPr>
          <w:rFonts w:hint="eastAsia" w:ascii="Times New Roman" w:hAnsi="Times New Roman" w:eastAsia="黑体" w:cs="黑体"/>
          <w:sz w:val="32"/>
          <w:szCs w:val="32"/>
          <w:lang w:val="en-US" w:eastAsia="zh-CN"/>
        </w:rPr>
      </w:pPr>
      <w:r>
        <w:rPr>
          <w:rFonts w:hint="eastAsia" w:ascii="Times New Roman" w:hAnsi="Times New Roman" w:eastAsia="黑体" w:cs="黑体"/>
          <w:sz w:val="32"/>
          <w:szCs w:val="32"/>
          <w:lang w:val="en-US" w:eastAsia="zh-CN"/>
        </w:rPr>
        <w:t>第三章 资金的使用和管理</w:t>
      </w:r>
    </w:p>
    <w:p w14:paraId="011A390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 xml:space="preserve">第八条 </w:t>
      </w:r>
      <w:r>
        <w:rPr>
          <w:rFonts w:hint="eastAsia" w:ascii="仿宋_GB2312" w:hAnsi="仿宋_GB2312" w:eastAsia="仿宋_GB2312" w:cs="仿宋_GB2312"/>
          <w:kern w:val="2"/>
          <w:sz w:val="32"/>
          <w:szCs w:val="32"/>
          <w:lang w:val="en-US" w:eastAsia="zh-CN" w:bidi="ar-SA"/>
        </w:rPr>
        <w:t>送温暖资金的使用和发放标准：</w:t>
      </w:r>
    </w:p>
    <w:p w14:paraId="0EB0E3D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1.</w:t>
      </w:r>
      <w:r>
        <w:rPr>
          <w:rFonts w:hint="eastAsia" w:ascii="仿宋_GB2312" w:hAnsi="仿宋_GB2312" w:eastAsia="仿宋_GB2312" w:cs="仿宋_GB2312"/>
          <w:kern w:val="2"/>
          <w:sz w:val="32"/>
          <w:szCs w:val="32"/>
          <w:lang w:val="en-US" w:eastAsia="zh-CN" w:bidi="ar-SA"/>
        </w:rPr>
        <w:t>财政专项帮扶资金用于重大节日期间慰问困难职工的，应同时遵照帮扶资金管理相关规定执行。</w:t>
      </w:r>
    </w:p>
    <w:p w14:paraId="6CC2C91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2.</w:t>
      </w:r>
      <w:r>
        <w:rPr>
          <w:rFonts w:hint="default" w:ascii="仿宋_GB2312" w:hAnsi="仿宋_GB2312" w:eastAsia="仿宋_GB2312" w:cs="仿宋_GB2312"/>
          <w:kern w:val="2"/>
          <w:sz w:val="32"/>
          <w:szCs w:val="32"/>
          <w:lang w:val="en-US" w:eastAsia="zh-CN" w:bidi="ar-SA"/>
        </w:rPr>
        <w:t>慰问因下岗失业、患</w:t>
      </w:r>
      <w:r>
        <w:rPr>
          <w:rFonts w:hint="eastAsia" w:ascii="仿宋_GB2312" w:hAnsi="仿宋_GB2312" w:eastAsia="仿宋_GB2312" w:cs="仿宋_GB2312"/>
          <w:kern w:val="2"/>
          <w:sz w:val="32"/>
          <w:szCs w:val="32"/>
          <w:lang w:val="en-US" w:eastAsia="zh-CN" w:bidi="ar-SA"/>
        </w:rPr>
        <w:t>大</w:t>
      </w:r>
      <w:r>
        <w:rPr>
          <w:rFonts w:hint="default" w:ascii="仿宋_GB2312" w:hAnsi="仿宋_GB2312" w:eastAsia="仿宋_GB2312" w:cs="仿宋_GB2312"/>
          <w:kern w:val="2"/>
          <w:sz w:val="32"/>
          <w:szCs w:val="32"/>
          <w:lang w:val="en-US" w:eastAsia="zh-CN" w:bidi="ar-SA"/>
        </w:rPr>
        <w:t>病、</w:t>
      </w:r>
      <w:r>
        <w:rPr>
          <w:rFonts w:hint="eastAsia" w:ascii="仿宋_GB2312" w:hAnsi="仿宋_GB2312" w:eastAsia="仿宋_GB2312" w:cs="仿宋_GB2312"/>
          <w:kern w:val="2"/>
          <w:sz w:val="32"/>
          <w:szCs w:val="32"/>
          <w:lang w:val="en-US" w:eastAsia="zh-CN" w:bidi="ar-SA"/>
        </w:rPr>
        <w:t>遭受各类灾害或突发意外、</w:t>
      </w:r>
      <w:r>
        <w:rPr>
          <w:rFonts w:hint="default" w:ascii="仿宋_GB2312" w:hAnsi="仿宋_GB2312" w:eastAsia="仿宋_GB2312" w:cs="仿宋_GB2312"/>
          <w:kern w:val="2"/>
          <w:sz w:val="32"/>
          <w:szCs w:val="32"/>
          <w:lang w:val="en-US" w:eastAsia="zh-CN" w:bidi="ar-SA"/>
        </w:rPr>
        <w:t>工伤与职业病致残、因公牺牲等面临生活困难的</w:t>
      </w:r>
      <w:r>
        <w:rPr>
          <w:rFonts w:hint="eastAsia" w:ascii="仿宋_GB2312" w:hAnsi="仿宋_GB2312" w:eastAsia="仿宋_GB2312" w:cs="仿宋_GB2312"/>
          <w:kern w:val="2"/>
          <w:sz w:val="32"/>
          <w:szCs w:val="32"/>
          <w:lang w:val="en-US" w:eastAsia="zh-CN" w:bidi="ar-SA"/>
        </w:rPr>
        <w:t>非建档</w:t>
      </w:r>
      <w:r>
        <w:rPr>
          <w:rFonts w:hint="default" w:ascii="仿宋_GB2312" w:hAnsi="仿宋_GB2312" w:eastAsia="仿宋_GB2312" w:cs="仿宋_GB2312"/>
          <w:kern w:val="2"/>
          <w:sz w:val="32"/>
          <w:szCs w:val="32"/>
          <w:lang w:val="en-US" w:eastAsia="zh-CN" w:bidi="ar-SA"/>
        </w:rPr>
        <w:t>职工</w:t>
      </w:r>
      <w:r>
        <w:rPr>
          <w:rFonts w:hint="eastAsia" w:ascii="仿宋_GB2312" w:hAnsi="仿宋_GB2312" w:eastAsia="仿宋_GB2312" w:cs="仿宋_GB2312"/>
          <w:kern w:val="2"/>
          <w:sz w:val="32"/>
          <w:szCs w:val="32"/>
          <w:lang w:val="en-US" w:eastAsia="zh-CN" w:bidi="ar-SA"/>
        </w:rPr>
        <w:t>，原则上</w:t>
      </w:r>
      <w:r>
        <w:rPr>
          <w:rFonts w:hint="default" w:ascii="仿宋_GB2312" w:hAnsi="仿宋_GB2312" w:eastAsia="仿宋_GB2312" w:cs="仿宋_GB2312"/>
          <w:kern w:val="2"/>
          <w:sz w:val="32"/>
          <w:szCs w:val="32"/>
          <w:lang w:val="en-US" w:eastAsia="zh-CN" w:bidi="ar-SA"/>
        </w:rPr>
        <w:t>每人次不</w:t>
      </w:r>
      <w:r>
        <w:rPr>
          <w:rFonts w:hint="eastAsia" w:ascii="Times New Roman" w:hAnsi="Times New Roman" w:eastAsia="仿宋_GB2312" w:cs="Times New Roman"/>
          <w:b w:val="0"/>
          <w:bCs w:val="0"/>
          <w:color w:val="auto"/>
          <w:kern w:val="2"/>
          <w:sz w:val="32"/>
          <w:szCs w:val="32"/>
          <w:lang w:val="en-US" w:eastAsia="zh-CN" w:bidi="ar-SA"/>
        </w:rPr>
        <w:t>超过</w:t>
      </w:r>
      <w:r>
        <w:rPr>
          <w:rFonts w:hint="default" w:ascii="Times New Roman" w:hAnsi="Times New Roman" w:eastAsia="仿宋_GB2312" w:cs="Times New Roman"/>
          <w:b w:val="0"/>
          <w:bCs w:val="0"/>
          <w:color w:val="auto"/>
          <w:kern w:val="2"/>
          <w:sz w:val="32"/>
          <w:szCs w:val="32"/>
          <w:lang w:val="en-US" w:eastAsia="zh-CN" w:bidi="ar-SA"/>
        </w:rPr>
        <w:t>3000元</w:t>
      </w:r>
      <w:r>
        <w:rPr>
          <w:rFonts w:hint="eastAsia" w:ascii="Times New Roman" w:hAnsi="Times New Roman" w:eastAsia="仿宋_GB2312" w:cs="Times New Roman"/>
          <w:b w:val="0"/>
          <w:bCs w:val="0"/>
          <w:color w:val="auto"/>
          <w:kern w:val="2"/>
          <w:sz w:val="32"/>
          <w:szCs w:val="32"/>
          <w:lang w:val="en-US" w:eastAsia="zh-CN" w:bidi="ar-SA"/>
        </w:rPr>
        <w:t>，每人每年不超过6000元</w:t>
      </w:r>
      <w:r>
        <w:rPr>
          <w:rFonts w:hint="eastAsia" w:ascii="仿宋_GB2312" w:hAnsi="仿宋_GB2312" w:eastAsia="仿宋_GB2312" w:cs="仿宋_GB2312"/>
          <w:kern w:val="2"/>
          <w:sz w:val="32"/>
          <w:szCs w:val="32"/>
          <w:lang w:val="en-US" w:eastAsia="zh-CN" w:bidi="ar-SA"/>
        </w:rPr>
        <w:t>。</w:t>
      </w:r>
    </w:p>
    <w:p w14:paraId="4997FFF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3.</w:t>
      </w:r>
      <w:r>
        <w:rPr>
          <w:rFonts w:hint="eastAsia" w:ascii="仿宋_GB2312" w:hAnsi="仿宋_GB2312" w:eastAsia="仿宋_GB2312" w:cs="仿宋_GB2312"/>
          <w:kern w:val="2"/>
          <w:sz w:val="32"/>
          <w:szCs w:val="32"/>
          <w:lang w:val="en-US" w:eastAsia="zh-CN" w:bidi="ar-SA"/>
        </w:rPr>
        <w:t>慰问市级及以上重点工程和重大项目建设一线职工、重大灾害期间坚守抗灾一线职工、</w:t>
      </w:r>
      <w:r>
        <w:rPr>
          <w:rFonts w:hint="default" w:ascii="仿宋_GB2312" w:hAnsi="仿宋_GB2312" w:eastAsia="仿宋_GB2312" w:cs="仿宋_GB2312"/>
          <w:kern w:val="2"/>
          <w:sz w:val="32"/>
          <w:szCs w:val="32"/>
          <w:lang w:val="en-US" w:eastAsia="zh-CN" w:bidi="ar-SA"/>
        </w:rPr>
        <w:t>苦脏累险艰苦行业岗位基层一线</w:t>
      </w:r>
      <w:r>
        <w:rPr>
          <w:rFonts w:hint="eastAsia" w:ascii="仿宋_GB2312" w:hAnsi="仿宋_GB2312" w:eastAsia="仿宋_GB2312" w:cs="仿宋_GB2312"/>
          <w:kern w:val="2"/>
          <w:sz w:val="32"/>
          <w:szCs w:val="32"/>
          <w:lang w:val="en-US" w:eastAsia="zh-CN" w:bidi="ar-SA"/>
        </w:rPr>
        <w:t>职工等以及新就业形态劳动者，</w:t>
      </w:r>
      <w:r>
        <w:rPr>
          <w:rFonts w:hint="default" w:ascii="仿宋_GB2312" w:hAnsi="仿宋_GB2312" w:eastAsia="仿宋_GB2312" w:cs="仿宋_GB2312"/>
          <w:kern w:val="2"/>
          <w:sz w:val="32"/>
          <w:szCs w:val="32"/>
          <w:lang w:val="en-US" w:eastAsia="zh-CN" w:bidi="ar-SA"/>
        </w:rPr>
        <w:t>具体慰问范围、对象、标准、方式根据资金筹措情况确定</w:t>
      </w:r>
      <w:r>
        <w:rPr>
          <w:rFonts w:hint="eastAsia" w:ascii="仿宋_GB2312" w:hAnsi="仿宋_GB2312" w:eastAsia="仿宋_GB2312" w:cs="仿宋_GB2312"/>
          <w:kern w:val="2"/>
          <w:sz w:val="32"/>
          <w:szCs w:val="32"/>
          <w:lang w:val="en-US" w:eastAsia="zh-CN" w:bidi="ar-SA"/>
        </w:rPr>
        <w:t>，原则上</w:t>
      </w:r>
      <w:r>
        <w:rPr>
          <w:rFonts w:hint="default" w:ascii="仿宋_GB2312" w:hAnsi="仿宋_GB2312" w:eastAsia="仿宋_GB2312" w:cs="仿宋_GB2312"/>
          <w:kern w:val="2"/>
          <w:sz w:val="32"/>
          <w:szCs w:val="32"/>
          <w:lang w:val="en-US" w:eastAsia="zh-CN" w:bidi="ar-SA"/>
        </w:rPr>
        <w:t>慰问标准</w:t>
      </w:r>
      <w:r>
        <w:rPr>
          <w:rFonts w:hint="eastAsia" w:ascii="仿宋_GB2312" w:hAnsi="仿宋_GB2312" w:eastAsia="仿宋_GB2312" w:cs="仿宋_GB2312"/>
          <w:kern w:val="2"/>
          <w:sz w:val="32"/>
          <w:szCs w:val="32"/>
          <w:lang w:val="en-US" w:eastAsia="zh-CN" w:bidi="ar-SA"/>
        </w:rPr>
        <w:t>每人次</w:t>
      </w:r>
      <w:r>
        <w:rPr>
          <w:rFonts w:hint="default" w:ascii="仿宋_GB2312" w:hAnsi="仿宋_GB2312" w:eastAsia="仿宋_GB2312" w:cs="仿宋_GB2312"/>
          <w:kern w:val="2"/>
          <w:sz w:val="32"/>
          <w:szCs w:val="32"/>
          <w:lang w:val="en-US" w:eastAsia="zh-CN" w:bidi="ar-SA"/>
        </w:rPr>
        <w:t>不超过</w:t>
      </w:r>
      <w:r>
        <w:rPr>
          <w:rFonts w:hint="eastAsia" w:ascii="Times New Roman" w:hAnsi="Times New Roman" w:eastAsia="仿宋_GB2312" w:cs="Times New Roman"/>
          <w:b w:val="0"/>
          <w:bCs w:val="0"/>
          <w:color w:val="auto"/>
          <w:kern w:val="2"/>
          <w:sz w:val="32"/>
          <w:szCs w:val="32"/>
          <w:lang w:val="en-US" w:eastAsia="zh-CN" w:bidi="ar-SA"/>
        </w:rPr>
        <w:t>5</w:t>
      </w:r>
      <w:r>
        <w:rPr>
          <w:rFonts w:hint="default" w:ascii="Times New Roman" w:hAnsi="Times New Roman" w:eastAsia="仿宋_GB2312" w:cs="Times New Roman"/>
          <w:b w:val="0"/>
          <w:bCs w:val="0"/>
          <w:color w:val="auto"/>
          <w:kern w:val="2"/>
          <w:sz w:val="32"/>
          <w:szCs w:val="32"/>
          <w:lang w:val="en-US" w:eastAsia="zh-CN" w:bidi="ar-SA"/>
        </w:rPr>
        <w:t>00元</w:t>
      </w:r>
      <w:r>
        <w:rPr>
          <w:rFonts w:hint="eastAsia" w:ascii="仿宋_GB2312" w:hAnsi="仿宋_GB2312" w:eastAsia="仿宋_GB2312" w:cs="仿宋_GB2312"/>
          <w:kern w:val="2"/>
          <w:sz w:val="32"/>
          <w:szCs w:val="32"/>
          <w:lang w:val="en-US" w:eastAsia="zh-CN" w:bidi="ar-SA"/>
        </w:rPr>
        <w:t>。</w:t>
      </w:r>
    </w:p>
    <w:p w14:paraId="18F12E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 xml:space="preserve">第九条 </w:t>
      </w:r>
      <w:r>
        <w:rPr>
          <w:rFonts w:hint="eastAsia" w:ascii="仿宋_GB2312" w:hAnsi="仿宋_GB2312" w:eastAsia="仿宋_GB2312" w:cs="仿宋_GB2312"/>
          <w:kern w:val="2"/>
          <w:sz w:val="32"/>
          <w:szCs w:val="32"/>
          <w:lang w:val="en-US" w:eastAsia="zh-CN" w:bidi="ar-SA"/>
        </w:rPr>
        <w:t>送温暖资金的发放形式和要求：</w:t>
      </w:r>
    </w:p>
    <w:p w14:paraId="36F5652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1.送</w:t>
      </w:r>
      <w:r>
        <w:rPr>
          <w:rFonts w:hint="eastAsia" w:ascii="仿宋_GB2312" w:hAnsi="仿宋_GB2312" w:eastAsia="仿宋_GB2312" w:cs="仿宋_GB2312"/>
          <w:kern w:val="2"/>
          <w:sz w:val="32"/>
          <w:szCs w:val="32"/>
          <w:lang w:val="en-US" w:eastAsia="zh-CN" w:bidi="ar-SA"/>
        </w:rPr>
        <w:t>温暖资金走访慰问职工要坚持实名制发放，实名制表应包括慰问对象的工作单位、职工家庭基本情况、联系方式、身份证号、慰问金额、银行账号、开户行、经办人签字等有关信息。资金使用情况须录入工会帮扶工作管理系统送温暖管理模块备查。</w:t>
      </w:r>
    </w:p>
    <w:p w14:paraId="4BF3B5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2.</w:t>
      </w:r>
      <w:r>
        <w:rPr>
          <w:rFonts w:hint="eastAsia" w:ascii="仿宋_GB2312" w:hAnsi="仿宋_GB2312" w:eastAsia="仿宋_GB2312" w:cs="仿宋_GB2312"/>
          <w:kern w:val="2"/>
          <w:sz w:val="32"/>
          <w:szCs w:val="32"/>
          <w:lang w:val="en-US" w:eastAsia="zh-CN" w:bidi="ar-SA"/>
        </w:rPr>
        <w:t>送温暖物资属于政府采购范围的，执行政府采购有关规定，大宗物品采购公开招标，并实名制发放。</w:t>
      </w:r>
    </w:p>
    <w:p w14:paraId="5CF48FD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3.</w:t>
      </w:r>
      <w:r>
        <w:rPr>
          <w:rFonts w:hint="eastAsia" w:ascii="仿宋_GB2312" w:hAnsi="仿宋_GB2312" w:eastAsia="仿宋_GB2312" w:cs="仿宋_GB2312"/>
          <w:kern w:val="2"/>
          <w:sz w:val="32"/>
          <w:szCs w:val="32"/>
          <w:lang w:val="en-US" w:eastAsia="zh-CN" w:bidi="ar-SA"/>
        </w:rPr>
        <w:t>送温暖资金发放后，</w:t>
      </w:r>
      <w:r>
        <w:rPr>
          <w:rFonts w:hint="eastAsia" w:ascii="Times New Roman" w:hAnsi="Times New Roman" w:eastAsia="仿宋_GB2312" w:cs="Times New Roman"/>
          <w:b w:val="0"/>
          <w:bCs w:val="0"/>
          <w:color w:val="auto"/>
          <w:kern w:val="2"/>
          <w:sz w:val="32"/>
          <w:szCs w:val="32"/>
          <w:lang w:val="en-US" w:eastAsia="zh-CN" w:bidi="ar-SA"/>
        </w:rPr>
        <w:t>10个</w:t>
      </w:r>
      <w:r>
        <w:rPr>
          <w:rFonts w:hint="eastAsia" w:ascii="仿宋_GB2312" w:hAnsi="仿宋_GB2312" w:eastAsia="仿宋_GB2312" w:cs="仿宋_GB2312"/>
          <w:kern w:val="2"/>
          <w:sz w:val="32"/>
          <w:szCs w:val="32"/>
          <w:lang w:val="en-US" w:eastAsia="zh-CN" w:bidi="ar-SA"/>
        </w:rPr>
        <w:t>工作日内要通过电话或短信、慰问信、帮扶联系卡、上门走访等方式，通知到慰问对象。</w:t>
      </w:r>
    </w:p>
    <w:p w14:paraId="3423B84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 xml:space="preserve">第十条 </w:t>
      </w:r>
      <w:r>
        <w:rPr>
          <w:rFonts w:hint="eastAsia" w:ascii="仿宋_GB2312" w:hAnsi="仿宋_GB2312" w:eastAsia="仿宋_GB2312" w:cs="仿宋_GB2312"/>
          <w:kern w:val="2"/>
          <w:sz w:val="32"/>
          <w:szCs w:val="32"/>
          <w:lang w:val="en-US" w:eastAsia="zh-CN" w:bidi="ar-SA"/>
        </w:rPr>
        <w:t>工会职工服务中心会同财务部门提出资金分配和使用方案，经同级工会领导集体研究通过后实施。</w:t>
      </w:r>
    </w:p>
    <w:p w14:paraId="0AC521D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 xml:space="preserve">第十一条 </w:t>
      </w:r>
      <w:r>
        <w:rPr>
          <w:rFonts w:hint="eastAsia" w:ascii="仿宋_GB2312" w:hAnsi="仿宋_GB2312" w:eastAsia="仿宋_GB2312" w:cs="仿宋_GB2312"/>
          <w:kern w:val="2"/>
          <w:sz w:val="32"/>
          <w:szCs w:val="32"/>
          <w:lang w:val="en-US" w:eastAsia="zh-CN" w:bidi="ar-SA"/>
        </w:rPr>
        <w:t>送温暖资金纳入各级工会预算、决算统一管理。各级工会年度预算安排时以常态化送温暖为原则，切实保证经费投入。各级工会要拓宽资金筹集渠道，积极争取政府财政支持，探索与慈善组织合作方式，撬动更多的社会资源参与送温暖活动。</w:t>
      </w:r>
    </w:p>
    <w:p w14:paraId="18850DA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 xml:space="preserve">第十二条 </w:t>
      </w:r>
      <w:r>
        <w:rPr>
          <w:rFonts w:hint="eastAsia" w:ascii="仿宋_GB2312" w:hAnsi="仿宋_GB2312" w:eastAsia="仿宋_GB2312" w:cs="仿宋_GB2312"/>
          <w:kern w:val="2"/>
          <w:sz w:val="32"/>
          <w:szCs w:val="32"/>
          <w:lang w:val="en-US" w:eastAsia="zh-CN" w:bidi="ar-SA"/>
        </w:rPr>
        <w:t>送温暖资金按照《工会会计制度》设置会计科目、进行会计核算，严格执行资金审批和财务支付制度。</w:t>
      </w:r>
    </w:p>
    <w:p w14:paraId="757D2E3A">
      <w:pPr>
        <w:spacing w:line="560" w:lineRule="exact"/>
        <w:jc w:val="center"/>
        <w:rPr>
          <w:rFonts w:hint="eastAsia" w:ascii="Times New Roman" w:hAnsi="Times New Roman" w:eastAsia="黑体" w:cs="黑体"/>
          <w:sz w:val="32"/>
          <w:szCs w:val="32"/>
          <w:lang w:val="en-US" w:eastAsia="zh-CN"/>
        </w:rPr>
      </w:pPr>
      <w:r>
        <w:rPr>
          <w:rFonts w:hint="eastAsia" w:ascii="Times New Roman" w:hAnsi="Times New Roman" w:eastAsia="黑体" w:cs="黑体"/>
          <w:sz w:val="32"/>
          <w:szCs w:val="32"/>
          <w:lang w:val="en-US" w:eastAsia="zh-CN"/>
        </w:rPr>
        <w:t>第四章 监督检查</w:t>
      </w:r>
    </w:p>
    <w:p w14:paraId="7DC1139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第十三条</w:t>
      </w:r>
      <w:r>
        <w:rPr>
          <w:rFonts w:hint="eastAsia" w:ascii="仿宋_GB2312" w:hAnsi="仿宋_GB2312" w:eastAsia="仿宋_GB2312" w:cs="仿宋_GB2312"/>
          <w:kern w:val="2"/>
          <w:sz w:val="32"/>
          <w:szCs w:val="32"/>
          <w:lang w:val="en-US" w:eastAsia="zh-CN" w:bidi="ar-SA"/>
        </w:rPr>
        <w:t xml:space="preserve"> 各级工会职工服务中心、财务、经审部门要加大对资金使用管理情况的监督检查，及时发现和纠正存在的问题。经审部门要将送温暖资金纳入年度审计范围。接受政府有关部门审计、检查，接受职工群众和社会的监督。</w:t>
      </w:r>
    </w:p>
    <w:p w14:paraId="3F56B4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 xml:space="preserve">第十四条 </w:t>
      </w:r>
      <w:r>
        <w:rPr>
          <w:rFonts w:hint="eastAsia" w:ascii="仿宋_GB2312" w:hAnsi="仿宋_GB2312" w:eastAsia="仿宋_GB2312" w:cs="仿宋_GB2312"/>
          <w:kern w:val="2"/>
          <w:sz w:val="32"/>
          <w:szCs w:val="32"/>
          <w:lang w:val="en-US" w:eastAsia="zh-CN" w:bidi="ar-SA"/>
        </w:rPr>
        <w:t>任何单位或个人不得使用送温暖资金购买明令禁止的物品，不得发放津补贴、奖金、福利，不得用于与规定用途无关的其他事项。不得截留、挪用、冒领，不得优亲厚友、人情帮扶。</w:t>
      </w:r>
    </w:p>
    <w:p w14:paraId="0632A1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 xml:space="preserve">第十五条 </w:t>
      </w:r>
      <w:r>
        <w:rPr>
          <w:rFonts w:hint="eastAsia" w:ascii="仿宋_GB2312" w:hAnsi="仿宋_GB2312" w:eastAsia="仿宋_GB2312" w:cs="仿宋_GB2312"/>
          <w:kern w:val="2"/>
          <w:sz w:val="32"/>
          <w:szCs w:val="32"/>
          <w:lang w:val="en-US" w:eastAsia="zh-CN" w:bidi="ar-SA"/>
        </w:rPr>
        <w:t>各级工会对监督检查中发现违反有关规定的问题，要及时处理。违规问题情节较轻的，要限期整改；涉及违纪的，由纪检监察部门依照有关规定，追究直接责任人和相关领导责任；构成犯罪的，依法移交司法机关处理。</w:t>
      </w:r>
    </w:p>
    <w:p w14:paraId="2353CE0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 xml:space="preserve">第十六条 </w:t>
      </w:r>
      <w:r>
        <w:rPr>
          <w:rFonts w:hint="eastAsia" w:ascii="仿宋_GB2312" w:hAnsi="仿宋_GB2312" w:eastAsia="仿宋_GB2312" w:cs="仿宋_GB2312"/>
          <w:kern w:val="2"/>
          <w:sz w:val="32"/>
          <w:szCs w:val="32"/>
          <w:lang w:val="en-US" w:eastAsia="zh-CN" w:bidi="ar-SA"/>
        </w:rPr>
        <w:t>市总工会鼓励担当作为和改革创新，建立容错纠错机制，对秉持公心、程序完整，但因人力不可为等客观原因出现偏差失误的，督促有关人员纠错纠偏，挽回损失，消除影响，可免除其责任。</w:t>
      </w:r>
    </w:p>
    <w:p w14:paraId="39EFB3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 xml:space="preserve">第十七条 </w:t>
      </w:r>
      <w:r>
        <w:rPr>
          <w:rFonts w:hint="eastAsia" w:ascii="仿宋_GB2312" w:hAnsi="仿宋_GB2312" w:eastAsia="仿宋_GB2312" w:cs="仿宋_GB2312"/>
          <w:kern w:val="2"/>
          <w:sz w:val="32"/>
          <w:szCs w:val="32"/>
          <w:lang w:val="en-US" w:eastAsia="zh-CN" w:bidi="ar-SA"/>
        </w:rPr>
        <w:t>各级工会应积极争取地方财政支持、同级行政拨付、工会经费投入和社会捐助等多渠道筹集送温暖资金。其他来源送温暖资金可按照地方财政、同级行政、工会经费有关规定和要求及捐款单位（人）的意愿，科学合理确定资金使用对象和范围。</w:t>
      </w:r>
    </w:p>
    <w:p w14:paraId="12A21912">
      <w:pPr>
        <w:spacing w:line="560" w:lineRule="exact"/>
        <w:jc w:val="center"/>
        <w:rPr>
          <w:rFonts w:hint="eastAsia" w:ascii="Times New Roman" w:hAnsi="Times New Roman" w:eastAsia="黑体" w:cs="黑体"/>
          <w:sz w:val="32"/>
          <w:szCs w:val="32"/>
          <w:lang w:val="en-US" w:eastAsia="zh-CN"/>
        </w:rPr>
      </w:pPr>
      <w:r>
        <w:rPr>
          <w:rFonts w:hint="eastAsia" w:ascii="Times New Roman" w:hAnsi="Times New Roman" w:eastAsia="黑体" w:cs="黑体"/>
          <w:sz w:val="32"/>
          <w:szCs w:val="32"/>
          <w:lang w:val="en-US" w:eastAsia="zh-CN"/>
        </w:rPr>
        <w:t>第五章 附则</w:t>
      </w:r>
    </w:p>
    <w:p w14:paraId="1738213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 xml:space="preserve">第十八条 </w:t>
      </w:r>
      <w:r>
        <w:rPr>
          <w:rFonts w:hint="eastAsia" w:ascii="仿宋_GB2312" w:hAnsi="仿宋_GB2312" w:eastAsia="仿宋_GB2312" w:cs="仿宋_GB2312"/>
          <w:kern w:val="2"/>
          <w:sz w:val="32"/>
          <w:szCs w:val="32"/>
          <w:lang w:val="en-US" w:eastAsia="zh-CN" w:bidi="ar-SA"/>
        </w:rPr>
        <w:t>各区市总工会，可参照本办法结合实际制定各地的实施细则，报威海市职工综合服务中心备案。</w:t>
      </w:r>
    </w:p>
    <w:p w14:paraId="7F4062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黑体" w:cs="黑体"/>
          <w:sz w:val="32"/>
          <w:szCs w:val="32"/>
          <w:lang w:val="en-US" w:eastAsia="zh-CN"/>
        </w:rPr>
        <w:t xml:space="preserve">第十九条 </w:t>
      </w:r>
      <w:r>
        <w:rPr>
          <w:rFonts w:hint="eastAsia" w:ascii="仿宋_GB2312" w:hAnsi="仿宋_GB2312" w:eastAsia="仿宋_GB2312" w:cs="仿宋_GB2312"/>
          <w:kern w:val="2"/>
          <w:sz w:val="32"/>
          <w:szCs w:val="32"/>
          <w:lang w:val="en-US" w:eastAsia="zh-CN" w:bidi="ar-SA"/>
        </w:rPr>
        <w:t>本办法自公布之日起执行。凡以往规定与本办法不一致的，以本办法为准。本办法由威海市职工综合服务中心负责解释。</w:t>
      </w:r>
    </w:p>
    <w:p w14:paraId="34726C0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kern w:val="2"/>
          <w:sz w:val="32"/>
          <w:szCs w:val="32"/>
          <w:lang w:val="en-US" w:eastAsia="zh-CN" w:bidi="ar-SA"/>
        </w:rPr>
      </w:pPr>
    </w:p>
    <w:p w14:paraId="1228C5B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附件：</w:t>
      </w:r>
      <w:r>
        <w:rPr>
          <w:rFonts w:hint="eastAsia" w:ascii="Times New Roman" w:hAnsi="Times New Roman" w:eastAsia="仿宋_GB2312" w:cs="Times New Roman"/>
          <w:b w:val="0"/>
          <w:bCs w:val="0"/>
          <w:color w:val="auto"/>
          <w:kern w:val="2"/>
          <w:sz w:val="32"/>
          <w:szCs w:val="32"/>
          <w:lang w:val="en-US" w:eastAsia="zh-CN" w:bidi="ar-SA"/>
        </w:rPr>
        <w:t>1.</w:t>
      </w:r>
      <w:r>
        <w:rPr>
          <w:rFonts w:hint="default" w:ascii="Times New Roman" w:hAnsi="Times New Roman" w:eastAsia="仿宋_GB2312" w:cs="Times New Roman"/>
          <w:b w:val="0"/>
          <w:bCs w:val="0"/>
          <w:color w:val="auto"/>
          <w:kern w:val="2"/>
          <w:sz w:val="32"/>
          <w:szCs w:val="32"/>
          <w:lang w:val="en-US" w:eastAsia="zh-CN" w:bidi="ar-SA"/>
        </w:rPr>
        <w:t>困</w:t>
      </w:r>
      <w:r>
        <w:rPr>
          <w:rFonts w:hint="default" w:ascii="仿宋_GB2312" w:hAnsi="仿宋_GB2312" w:eastAsia="仿宋_GB2312" w:cs="仿宋_GB2312"/>
          <w:kern w:val="2"/>
          <w:sz w:val="32"/>
          <w:szCs w:val="32"/>
          <w:lang w:val="en-US" w:eastAsia="zh-CN" w:bidi="ar-SA"/>
        </w:rPr>
        <w:t>难职工</w:t>
      </w:r>
      <w:r>
        <w:rPr>
          <w:rFonts w:hint="eastAsia" w:ascii="仿宋_GB2312" w:hAnsi="仿宋_GB2312" w:eastAsia="仿宋_GB2312" w:cs="仿宋_GB2312"/>
          <w:kern w:val="2"/>
          <w:sz w:val="32"/>
          <w:szCs w:val="32"/>
          <w:lang w:val="en-US" w:eastAsia="zh-CN" w:bidi="ar-SA"/>
        </w:rPr>
        <w:t>申请送温暖程序</w:t>
      </w:r>
    </w:p>
    <w:p w14:paraId="63A32F0A">
      <w:pPr>
        <w:autoSpaceDE w:val="0"/>
        <w:spacing w:line="560" w:lineRule="exact"/>
        <w:ind w:firstLine="1600" w:firstLineChars="500"/>
        <w:jc w:val="both"/>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2.</w:t>
      </w:r>
      <w:r>
        <w:rPr>
          <w:rFonts w:hint="eastAsia" w:ascii="仿宋_GB2312" w:hAnsi="仿宋_GB2312" w:eastAsia="仿宋_GB2312" w:cs="仿宋_GB2312"/>
          <w:kern w:val="2"/>
          <w:sz w:val="32"/>
          <w:szCs w:val="32"/>
          <w:lang w:val="en-US" w:eastAsia="zh-CN" w:bidi="ar-SA"/>
        </w:rPr>
        <w:t>送温暖慰问职工申请审核表</w:t>
      </w:r>
    </w:p>
    <w:p w14:paraId="09AABFB3">
      <w:pPr>
        <w:keepNext w:val="0"/>
        <w:keepLines w:val="0"/>
        <w:pageBreakBefore w:val="0"/>
        <w:widowControl w:val="0"/>
        <w:kinsoku/>
        <w:wordWrap/>
        <w:overflowPunct/>
        <w:topLinePunct w:val="0"/>
        <w:autoSpaceDE/>
        <w:autoSpaceDN/>
        <w:bidi w:val="0"/>
        <w:adjustRightInd/>
        <w:snapToGrid/>
        <w:spacing w:line="560" w:lineRule="exact"/>
        <w:ind w:firstLine="1600" w:firstLineChars="500"/>
        <w:jc w:val="both"/>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3.</w:t>
      </w:r>
      <w:r>
        <w:rPr>
          <w:rFonts w:hint="eastAsia" w:ascii="仿宋_GB2312" w:hAnsi="仿宋_GB2312" w:eastAsia="仿宋_GB2312" w:cs="仿宋_GB2312"/>
          <w:kern w:val="2"/>
          <w:sz w:val="32"/>
          <w:szCs w:val="32"/>
          <w:lang w:val="en-US" w:eastAsia="zh-CN" w:bidi="ar-SA"/>
        </w:rPr>
        <w:t>送温暖慰问职工档案表</w:t>
      </w:r>
    </w:p>
    <w:p w14:paraId="5BEA708B">
      <w:pPr>
        <w:keepNext w:val="0"/>
        <w:keepLines w:val="0"/>
        <w:pageBreakBefore w:val="0"/>
        <w:widowControl w:val="0"/>
        <w:kinsoku/>
        <w:wordWrap/>
        <w:overflowPunct/>
        <w:topLinePunct w:val="0"/>
        <w:autoSpaceDE/>
        <w:autoSpaceDN/>
        <w:bidi w:val="0"/>
        <w:adjustRightInd/>
        <w:snapToGrid/>
        <w:spacing w:line="560" w:lineRule="exact"/>
        <w:ind w:firstLine="1600" w:firstLineChars="500"/>
        <w:jc w:val="both"/>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4.拟</w:t>
      </w:r>
      <w:r>
        <w:rPr>
          <w:rFonts w:hint="eastAsia" w:ascii="仿宋_GB2312" w:hAnsi="仿宋_GB2312" w:eastAsia="仿宋_GB2312" w:cs="仿宋_GB2312"/>
          <w:kern w:val="2"/>
          <w:sz w:val="32"/>
          <w:szCs w:val="32"/>
          <w:lang w:val="en-US" w:eastAsia="zh-CN" w:bidi="ar-SA"/>
        </w:rPr>
        <w:t>申报市总工会送温暖职工情况公示表</w:t>
      </w:r>
    </w:p>
    <w:p w14:paraId="20B0912F">
      <w:pPr>
        <w:keepNext w:val="0"/>
        <w:keepLines w:val="0"/>
        <w:pageBreakBefore w:val="0"/>
        <w:widowControl w:val="0"/>
        <w:kinsoku/>
        <w:wordWrap/>
        <w:overflowPunct/>
        <w:topLinePunct w:val="0"/>
        <w:autoSpaceDE/>
        <w:autoSpaceDN/>
        <w:bidi w:val="0"/>
        <w:adjustRightInd/>
        <w:snapToGrid/>
        <w:spacing w:line="560" w:lineRule="exact"/>
        <w:ind w:firstLine="1600" w:firstLineChars="500"/>
        <w:jc w:val="both"/>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5.送</w:t>
      </w:r>
      <w:r>
        <w:rPr>
          <w:rFonts w:hint="eastAsia" w:ascii="仿宋_GB2312" w:hAnsi="仿宋_GB2312" w:eastAsia="仿宋_GB2312" w:cs="仿宋_GB2312"/>
          <w:kern w:val="2"/>
          <w:sz w:val="32"/>
          <w:szCs w:val="32"/>
          <w:lang w:val="en-US" w:eastAsia="zh-CN" w:bidi="ar-SA"/>
        </w:rPr>
        <w:t>温暖慰问实名制汇总表</w:t>
      </w:r>
    </w:p>
    <w:p w14:paraId="4A3F7BBA">
      <w:pPr>
        <w:keepNext w:val="0"/>
        <w:keepLines w:val="0"/>
        <w:pageBreakBefore w:val="0"/>
        <w:widowControl w:val="0"/>
        <w:kinsoku/>
        <w:wordWrap/>
        <w:overflowPunct/>
        <w:topLinePunct w:val="0"/>
        <w:autoSpaceDE/>
        <w:autoSpaceDN/>
        <w:bidi w:val="0"/>
        <w:adjustRightInd/>
        <w:snapToGrid/>
        <w:spacing w:line="560" w:lineRule="exact"/>
        <w:ind w:firstLine="1600" w:firstLineChars="500"/>
        <w:jc w:val="both"/>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6.《</w:t>
      </w:r>
      <w:r>
        <w:rPr>
          <w:rFonts w:hint="eastAsia" w:ascii="仿宋_GB2312" w:hAnsi="仿宋_GB2312" w:eastAsia="仿宋_GB2312" w:cs="仿宋_GB2312"/>
          <w:kern w:val="2"/>
          <w:sz w:val="32"/>
          <w:szCs w:val="32"/>
          <w:lang w:val="en-US" w:eastAsia="zh-CN" w:bidi="ar-SA"/>
        </w:rPr>
        <w:t>威海市工会送温暖资金使用管理办法》解释说明</w:t>
      </w:r>
    </w:p>
    <w:p w14:paraId="1BCE7491">
      <w:pPr>
        <w:keepNext w:val="0"/>
        <w:keepLines w:val="0"/>
        <w:pageBreakBefore w:val="0"/>
        <w:widowControl w:val="0"/>
        <w:kinsoku/>
        <w:wordWrap/>
        <w:overflowPunct/>
        <w:topLinePunct w:val="0"/>
        <w:autoSpaceDE/>
        <w:autoSpaceDN/>
        <w:bidi w:val="0"/>
        <w:adjustRightInd/>
        <w:snapToGrid/>
        <w:spacing w:line="560" w:lineRule="exact"/>
        <w:ind w:firstLine="1920" w:firstLineChars="600"/>
        <w:jc w:val="both"/>
        <w:textAlignment w:val="auto"/>
        <w:rPr>
          <w:rFonts w:hint="eastAsia" w:ascii="仿宋_GB2312" w:hAnsi="仿宋_GB2312" w:eastAsia="仿宋_GB2312" w:cs="仿宋_GB2312"/>
          <w:kern w:val="2"/>
          <w:sz w:val="32"/>
          <w:szCs w:val="32"/>
          <w:lang w:val="en-US" w:eastAsia="zh-CN" w:bidi="ar-SA"/>
        </w:rPr>
      </w:pPr>
    </w:p>
    <w:p w14:paraId="1A78AA19">
      <w:pPr>
        <w:spacing w:line="560" w:lineRule="exact"/>
        <w:jc w:val="center"/>
        <w:rPr>
          <w:rFonts w:hint="eastAsia" w:ascii="方正小标宋简体" w:hAnsi="方正小标宋简体" w:eastAsia="方正小标宋简体"/>
          <w:sz w:val="44"/>
          <w:szCs w:val="44"/>
        </w:rPr>
      </w:pPr>
    </w:p>
    <w:p w14:paraId="358012A3">
      <w:pPr>
        <w:jc w:val="center"/>
        <w:rPr>
          <w:rFonts w:hint="default" w:ascii="方正小标宋简体" w:hAnsi="方正小标宋简体" w:eastAsia="方正小标宋简体"/>
          <w:sz w:val="44"/>
          <w:szCs w:val="44"/>
          <w:lang w:val="en-US" w:eastAsia="zh-CN"/>
        </w:rPr>
      </w:pPr>
    </w:p>
    <w:p w14:paraId="4757DDB8">
      <w:pPr>
        <w:autoSpaceDE w:val="0"/>
        <w:spacing w:line="560" w:lineRule="exact"/>
        <w:ind w:firstLine="1600" w:firstLineChars="500"/>
        <w:jc w:val="both"/>
        <w:rPr>
          <w:rFonts w:hint="default" w:ascii="仿宋_GB2312" w:hAnsi="仿宋_GB2312" w:eastAsia="仿宋_GB2312" w:cs="仿宋_GB2312"/>
          <w:kern w:val="2"/>
          <w:sz w:val="32"/>
          <w:szCs w:val="32"/>
          <w:lang w:val="en-US" w:eastAsia="zh-CN" w:bidi="ar-SA"/>
        </w:rPr>
      </w:pPr>
    </w:p>
    <w:p w14:paraId="2910677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kern w:val="2"/>
          <w:sz w:val="32"/>
          <w:szCs w:val="32"/>
          <w:lang w:val="en-US" w:eastAsia="zh-CN" w:bidi="ar-SA"/>
        </w:rPr>
      </w:pPr>
    </w:p>
    <w:p w14:paraId="286A91A4">
      <w:pPr>
        <w:keepNext w:val="0"/>
        <w:keepLines w:val="0"/>
        <w:pageBreakBefore w:val="0"/>
        <w:widowControl w:val="0"/>
        <w:kinsoku/>
        <w:wordWrap/>
        <w:overflowPunct/>
        <w:topLinePunct w:val="0"/>
        <w:autoSpaceDE/>
        <w:autoSpaceDN/>
        <w:bidi w:val="0"/>
        <w:adjustRightInd/>
        <w:snapToGrid/>
        <w:spacing w:line="560" w:lineRule="exact"/>
        <w:ind w:firstLine="2200" w:firstLineChars="500"/>
        <w:jc w:val="both"/>
        <w:textAlignment w:val="auto"/>
        <w:rPr>
          <w:rFonts w:hint="eastAsia" w:ascii="方正小标宋简体" w:hAnsi="方正小标宋简体" w:eastAsia="方正小标宋简体" w:cs="方正小标宋简体"/>
          <w:sz w:val="44"/>
          <w:szCs w:val="44"/>
          <w:lang w:val="en-US" w:eastAsia="zh-CN"/>
        </w:rPr>
      </w:pPr>
    </w:p>
    <w:p w14:paraId="6D25F98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黑体" w:cs="黑体"/>
          <w:sz w:val="32"/>
          <w:szCs w:val="32"/>
          <w:lang w:eastAsia="zh-CN"/>
        </w:rPr>
      </w:pPr>
    </w:p>
    <w:p w14:paraId="16BCF42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黑体" w:cs="黑体"/>
          <w:sz w:val="32"/>
          <w:szCs w:val="32"/>
          <w:lang w:eastAsia="zh-CN"/>
        </w:rPr>
      </w:pPr>
    </w:p>
    <w:p w14:paraId="12284F3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黑体" w:cs="黑体"/>
          <w:sz w:val="32"/>
          <w:szCs w:val="32"/>
          <w:lang w:eastAsia="zh-CN"/>
        </w:rPr>
      </w:pPr>
    </w:p>
    <w:p w14:paraId="11E8F0A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黑体" w:cs="黑体"/>
          <w:sz w:val="32"/>
          <w:szCs w:val="32"/>
          <w:lang w:eastAsia="zh-CN"/>
        </w:rPr>
      </w:pPr>
    </w:p>
    <w:p w14:paraId="409179F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黑体" w:cs="黑体"/>
          <w:sz w:val="32"/>
          <w:szCs w:val="32"/>
          <w:lang w:eastAsia="zh-CN"/>
        </w:rPr>
      </w:pPr>
    </w:p>
    <w:p w14:paraId="328DA4B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黑体" w:cs="黑体"/>
          <w:sz w:val="32"/>
          <w:szCs w:val="32"/>
          <w:lang w:eastAsia="zh-CN"/>
        </w:rPr>
      </w:pPr>
    </w:p>
    <w:p w14:paraId="319562D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黑体" w:cs="黑体"/>
          <w:sz w:val="32"/>
          <w:szCs w:val="32"/>
          <w:lang w:eastAsia="zh-CN"/>
        </w:rPr>
      </w:pPr>
    </w:p>
    <w:p w14:paraId="37BF68F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sz w:val="44"/>
          <w:szCs w:val="44"/>
          <w:lang w:val="en-US" w:eastAsia="zh-CN"/>
        </w:rPr>
      </w:pPr>
      <w:r>
        <w:rPr>
          <w:rFonts w:hint="eastAsia" w:ascii="Times New Roman" w:hAnsi="Times New Roman" w:eastAsia="黑体" w:cs="黑体"/>
          <w:sz w:val="32"/>
          <w:szCs w:val="32"/>
          <w:lang w:eastAsia="zh-CN"/>
        </w:rPr>
        <w:t>附件</w:t>
      </w:r>
      <w:r>
        <w:rPr>
          <w:rFonts w:hint="eastAsia" w:ascii="Times New Roman" w:hAnsi="Times New Roman" w:eastAsia="黑体" w:cs="黑体"/>
          <w:sz w:val="32"/>
          <w:szCs w:val="32"/>
          <w:lang w:val="en-US" w:eastAsia="zh-CN"/>
        </w:rPr>
        <w:t xml:space="preserve">1 </w:t>
      </w:r>
    </w:p>
    <w:p w14:paraId="30AF8D8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t>困难职工</w:t>
      </w:r>
      <w:r>
        <w:rPr>
          <w:rFonts w:hint="eastAsia" w:ascii="方正小标宋简体" w:hAnsi="方正小标宋简体" w:eastAsia="方正小标宋简体" w:cs="方正小标宋简体"/>
          <w:sz w:val="44"/>
          <w:szCs w:val="44"/>
          <w:lang w:val="en-US" w:eastAsia="zh-CN"/>
        </w:rPr>
        <w:t>申请送温暖程序</w:t>
      </w:r>
    </w:p>
    <w:p w14:paraId="22C0FA4F">
      <w:pPr>
        <w:keepNext w:val="0"/>
        <w:keepLines w:val="0"/>
        <w:pageBreakBefore w:val="0"/>
        <w:widowControl w:val="0"/>
        <w:kinsoku/>
        <w:wordWrap/>
        <w:overflowPunct/>
        <w:topLinePunct w:val="0"/>
        <w:autoSpaceDE/>
        <w:autoSpaceDN/>
        <w:bidi w:val="0"/>
        <w:adjustRightInd/>
        <w:snapToGrid/>
        <w:spacing w:line="560" w:lineRule="exact"/>
        <w:ind w:firstLine="2200" w:firstLineChars="500"/>
        <w:jc w:val="both"/>
        <w:textAlignment w:val="auto"/>
        <w:rPr>
          <w:rFonts w:hint="eastAsia" w:ascii="方正小标宋简体" w:hAnsi="方正小标宋简体" w:eastAsia="方正小标宋简体" w:cs="方正小标宋简体"/>
          <w:sz w:val="44"/>
          <w:szCs w:val="44"/>
          <w:lang w:val="en-US" w:eastAsia="zh-CN"/>
        </w:rPr>
      </w:pPr>
    </w:p>
    <w:p w14:paraId="2A8F4D9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1.申报。</w:t>
      </w:r>
      <w:r>
        <w:rPr>
          <w:rFonts w:hint="default" w:ascii="Times New Roman" w:hAnsi="Times New Roman" w:eastAsia="仿宋_GB2312" w:cs="Times New Roman"/>
          <w:b w:val="0"/>
          <w:bCs w:val="0"/>
          <w:color w:val="auto"/>
          <w:kern w:val="2"/>
          <w:sz w:val="32"/>
          <w:szCs w:val="32"/>
          <w:lang w:val="en-US" w:eastAsia="zh-CN" w:bidi="ar-SA"/>
        </w:rPr>
        <w:t>困难职工本人</w:t>
      </w:r>
      <w:r>
        <w:rPr>
          <w:rFonts w:hint="eastAsia" w:ascii="Times New Roman" w:hAnsi="Times New Roman" w:eastAsia="仿宋_GB2312" w:cs="Times New Roman"/>
          <w:b w:val="0"/>
          <w:bCs w:val="0"/>
          <w:color w:val="auto"/>
          <w:kern w:val="2"/>
          <w:sz w:val="32"/>
          <w:szCs w:val="32"/>
          <w:lang w:val="en-US" w:eastAsia="zh-CN" w:bidi="ar-SA"/>
        </w:rPr>
        <w:t>或其家属向困难职工所在单位或</w:t>
      </w:r>
      <w:r>
        <w:rPr>
          <w:rFonts w:hint="default" w:ascii="Times New Roman" w:hAnsi="Times New Roman" w:eastAsia="仿宋_GB2312" w:cs="Times New Roman"/>
          <w:b w:val="0"/>
          <w:bCs w:val="0"/>
          <w:color w:val="auto"/>
          <w:kern w:val="2"/>
          <w:sz w:val="32"/>
          <w:szCs w:val="32"/>
          <w:lang w:val="en-US" w:eastAsia="zh-CN" w:bidi="ar-SA"/>
        </w:rPr>
        <w:t>社区（街道）工会提出书面申请，如实填写</w:t>
      </w:r>
      <w:r>
        <w:rPr>
          <w:rFonts w:hint="eastAsia" w:ascii="Times New Roman" w:hAnsi="Times New Roman" w:eastAsia="仿宋_GB2312" w:cs="Times New Roman"/>
          <w:b w:val="0"/>
          <w:bCs w:val="0"/>
          <w:color w:val="auto"/>
          <w:kern w:val="2"/>
          <w:sz w:val="32"/>
          <w:szCs w:val="32"/>
          <w:lang w:val="en-US" w:eastAsia="zh-CN" w:bidi="ar-SA"/>
        </w:rPr>
        <w:t>《送温暖慰问职工申请审核表》、《送温暖慰问职工档案表》，并提供本人及家庭成员身份证明材料、基层单位开具的家庭成员共同生活证明材料（父母与职工本人共同生活在一起的需要开具）、导致家庭生活困难的证明材料（病例首页或诊断书、医药费票据或费用结算单、残疾证、灾害证明、离婚证、职工本人银行卡复印件（标明银行全称即可）等</w:t>
      </w:r>
      <w:r>
        <w:rPr>
          <w:rFonts w:hint="default" w:ascii="Times New Roman" w:hAnsi="Times New Roman" w:eastAsia="仿宋_GB2312" w:cs="Times New Roman"/>
          <w:b w:val="0"/>
          <w:bCs w:val="0"/>
          <w:color w:val="auto"/>
          <w:kern w:val="2"/>
          <w:sz w:val="32"/>
          <w:szCs w:val="32"/>
          <w:lang w:val="en-US" w:eastAsia="zh-CN" w:bidi="ar-SA"/>
        </w:rPr>
        <w:t>相关材料。</w:t>
      </w:r>
    </w:p>
    <w:p w14:paraId="1798723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2.调查摸底</w:t>
      </w:r>
      <w:r>
        <w:rPr>
          <w:rFonts w:hint="default" w:ascii="Times New Roman" w:hAnsi="Times New Roman" w:eastAsia="仿宋_GB2312" w:cs="Times New Roman"/>
          <w:b w:val="0"/>
          <w:bCs w:val="0"/>
          <w:color w:val="auto"/>
          <w:kern w:val="2"/>
          <w:sz w:val="32"/>
          <w:szCs w:val="32"/>
          <w:lang w:val="en-US" w:eastAsia="zh-CN" w:bidi="ar-SA"/>
        </w:rPr>
        <w:t>。</w:t>
      </w:r>
      <w:r>
        <w:rPr>
          <w:rFonts w:hint="eastAsia" w:ascii="Times New Roman" w:hAnsi="Times New Roman" w:eastAsia="仿宋_GB2312" w:cs="Times New Roman"/>
          <w:b w:val="0"/>
          <w:bCs w:val="0"/>
          <w:color w:val="auto"/>
          <w:kern w:val="2"/>
          <w:sz w:val="32"/>
          <w:szCs w:val="32"/>
          <w:lang w:val="en-US" w:eastAsia="zh-CN" w:bidi="ar-SA"/>
        </w:rPr>
        <w:t>申报职工所在单位或社区工会在收到职工申报材料后，应及时开展调查，对申报职工的家庭成员、致困原因等情况进行摸底调查，确保情况真实。</w:t>
      </w:r>
    </w:p>
    <w:p w14:paraId="2FC325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3.集体评议。申报职工所在单位或社区工会结合</w:t>
      </w:r>
      <w:r>
        <w:rPr>
          <w:rFonts w:hint="default" w:ascii="Times New Roman" w:hAnsi="Times New Roman" w:eastAsia="仿宋_GB2312" w:cs="Times New Roman"/>
          <w:b w:val="0"/>
          <w:bCs w:val="0"/>
          <w:color w:val="auto"/>
          <w:kern w:val="2"/>
          <w:sz w:val="32"/>
          <w:szCs w:val="32"/>
          <w:lang w:val="en-US" w:eastAsia="zh-CN" w:bidi="ar-SA"/>
        </w:rPr>
        <w:t>调查</w:t>
      </w:r>
      <w:r>
        <w:rPr>
          <w:rFonts w:hint="eastAsia" w:ascii="Times New Roman" w:hAnsi="Times New Roman" w:eastAsia="仿宋_GB2312" w:cs="Times New Roman"/>
          <w:b w:val="0"/>
          <w:bCs w:val="0"/>
          <w:color w:val="auto"/>
          <w:kern w:val="2"/>
          <w:sz w:val="32"/>
          <w:szCs w:val="32"/>
          <w:lang w:val="en-US" w:eastAsia="zh-CN" w:bidi="ar-SA"/>
        </w:rPr>
        <w:t>摸底情况</w:t>
      </w:r>
      <w:r>
        <w:rPr>
          <w:rFonts w:hint="default" w:ascii="Times New Roman" w:hAnsi="Times New Roman" w:eastAsia="仿宋_GB2312" w:cs="Times New Roman"/>
          <w:b w:val="0"/>
          <w:bCs w:val="0"/>
          <w:color w:val="auto"/>
          <w:kern w:val="2"/>
          <w:sz w:val="32"/>
          <w:szCs w:val="32"/>
          <w:lang w:val="en-US" w:eastAsia="zh-CN" w:bidi="ar-SA"/>
        </w:rPr>
        <w:t>，</w:t>
      </w:r>
      <w:r>
        <w:rPr>
          <w:rFonts w:hint="eastAsia" w:ascii="Times New Roman" w:hAnsi="Times New Roman" w:eastAsia="仿宋_GB2312" w:cs="Times New Roman"/>
          <w:b w:val="0"/>
          <w:bCs w:val="0"/>
          <w:color w:val="auto"/>
          <w:kern w:val="2"/>
          <w:sz w:val="32"/>
          <w:szCs w:val="32"/>
          <w:lang w:val="en-US" w:eastAsia="zh-CN" w:bidi="ar-SA"/>
        </w:rPr>
        <w:t>对职工的申报材料和有关情况的真实性、合理性进行集体评议。</w:t>
      </w:r>
    </w:p>
    <w:p w14:paraId="577CC6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4.公示上报。申报职工所在单位将评议结果在职工所在单位进行张贴公示，公示时间不少于5个工作日。公示期满后，申报职工所在单位工会在《送温暖慰问职工申请审核表》上</w:t>
      </w:r>
      <w:r>
        <w:rPr>
          <w:rFonts w:hint="default" w:ascii="Times New Roman" w:hAnsi="Times New Roman" w:eastAsia="仿宋_GB2312" w:cs="Times New Roman"/>
          <w:b w:val="0"/>
          <w:bCs w:val="0"/>
          <w:color w:val="auto"/>
          <w:kern w:val="2"/>
          <w:sz w:val="32"/>
          <w:szCs w:val="32"/>
          <w:lang w:val="en-US" w:eastAsia="zh-CN" w:bidi="ar-SA"/>
        </w:rPr>
        <w:t>签具意见</w:t>
      </w:r>
      <w:r>
        <w:rPr>
          <w:rFonts w:hint="eastAsia" w:ascii="Times New Roman" w:hAnsi="Times New Roman" w:eastAsia="仿宋_GB2312" w:cs="Times New Roman"/>
          <w:b w:val="0"/>
          <w:bCs w:val="0"/>
          <w:color w:val="auto"/>
          <w:kern w:val="2"/>
          <w:sz w:val="32"/>
          <w:szCs w:val="32"/>
          <w:lang w:val="en-US" w:eastAsia="zh-CN" w:bidi="ar-SA"/>
        </w:rPr>
        <w:t>。并及时</w:t>
      </w:r>
      <w:r>
        <w:rPr>
          <w:rFonts w:hint="default" w:ascii="Times New Roman" w:hAnsi="Times New Roman" w:eastAsia="仿宋_GB2312" w:cs="Times New Roman"/>
          <w:b w:val="0"/>
          <w:bCs w:val="0"/>
          <w:color w:val="auto"/>
          <w:kern w:val="2"/>
          <w:sz w:val="32"/>
          <w:szCs w:val="32"/>
          <w:lang w:val="en-US" w:eastAsia="zh-CN" w:bidi="ar-SA"/>
        </w:rPr>
        <w:t>将申报</w:t>
      </w:r>
      <w:r>
        <w:rPr>
          <w:rFonts w:hint="eastAsia" w:ascii="Times New Roman" w:hAnsi="Times New Roman" w:eastAsia="仿宋_GB2312" w:cs="Times New Roman"/>
          <w:b w:val="0"/>
          <w:bCs w:val="0"/>
          <w:color w:val="auto"/>
          <w:kern w:val="2"/>
          <w:sz w:val="32"/>
          <w:szCs w:val="32"/>
          <w:lang w:val="en-US" w:eastAsia="zh-CN" w:bidi="ar-SA"/>
        </w:rPr>
        <w:t>纸质</w:t>
      </w:r>
      <w:r>
        <w:rPr>
          <w:rFonts w:hint="default" w:ascii="Times New Roman" w:hAnsi="Times New Roman" w:eastAsia="仿宋_GB2312" w:cs="Times New Roman"/>
          <w:b w:val="0"/>
          <w:bCs w:val="0"/>
          <w:color w:val="auto"/>
          <w:kern w:val="2"/>
          <w:sz w:val="32"/>
          <w:szCs w:val="32"/>
          <w:lang w:val="en-US" w:eastAsia="zh-CN" w:bidi="ar-SA"/>
        </w:rPr>
        <w:t>材料</w:t>
      </w:r>
      <w:r>
        <w:rPr>
          <w:rFonts w:hint="eastAsia" w:ascii="Times New Roman" w:hAnsi="Times New Roman" w:eastAsia="仿宋_GB2312" w:cs="Times New Roman"/>
          <w:b w:val="0"/>
          <w:bCs w:val="0"/>
          <w:color w:val="auto"/>
          <w:kern w:val="2"/>
          <w:sz w:val="32"/>
          <w:szCs w:val="32"/>
          <w:lang w:val="en-US" w:eastAsia="zh-CN" w:bidi="ar-SA"/>
        </w:rPr>
        <w:t>盖章后（其中《送温暖慰问实名制汇总表》提供excel电子表格）</w:t>
      </w:r>
      <w:r>
        <w:rPr>
          <w:rFonts w:hint="default" w:ascii="Times New Roman" w:hAnsi="Times New Roman" w:eastAsia="仿宋_GB2312" w:cs="Times New Roman"/>
          <w:b w:val="0"/>
          <w:bCs w:val="0"/>
          <w:color w:val="auto"/>
          <w:kern w:val="2"/>
          <w:sz w:val="32"/>
          <w:szCs w:val="32"/>
          <w:lang w:val="en-US" w:eastAsia="zh-CN" w:bidi="ar-SA"/>
        </w:rPr>
        <w:t>上报市或区市总工会职工服务中心审核；对不符合条件的做好解释说明工作。</w:t>
      </w:r>
    </w:p>
    <w:p w14:paraId="60B1E43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5.上级</w:t>
      </w:r>
      <w:r>
        <w:rPr>
          <w:rFonts w:hint="default" w:ascii="Times New Roman" w:hAnsi="Times New Roman" w:eastAsia="仿宋_GB2312" w:cs="Times New Roman"/>
          <w:b w:val="0"/>
          <w:bCs w:val="0"/>
          <w:color w:val="auto"/>
          <w:kern w:val="2"/>
          <w:sz w:val="32"/>
          <w:szCs w:val="32"/>
          <w:lang w:val="en-US" w:eastAsia="zh-CN" w:bidi="ar-SA"/>
        </w:rPr>
        <w:t>工会审核。</w:t>
      </w:r>
      <w:r>
        <w:rPr>
          <w:rFonts w:hint="eastAsia" w:ascii="Times New Roman" w:hAnsi="Times New Roman" w:eastAsia="仿宋_GB2312" w:cs="Times New Roman"/>
          <w:b w:val="0"/>
          <w:bCs w:val="0"/>
          <w:color w:val="auto"/>
          <w:kern w:val="2"/>
          <w:sz w:val="32"/>
          <w:szCs w:val="32"/>
          <w:lang w:val="en-US" w:eastAsia="zh-CN" w:bidi="ar-SA"/>
        </w:rPr>
        <w:t>所属市区</w:t>
      </w:r>
      <w:r>
        <w:rPr>
          <w:rFonts w:hint="default" w:ascii="Times New Roman" w:hAnsi="Times New Roman" w:eastAsia="仿宋_GB2312" w:cs="Times New Roman"/>
          <w:b w:val="0"/>
          <w:bCs w:val="0"/>
          <w:color w:val="auto"/>
          <w:kern w:val="2"/>
          <w:sz w:val="32"/>
          <w:szCs w:val="32"/>
          <w:lang w:val="en-US" w:eastAsia="zh-CN" w:bidi="ar-SA"/>
        </w:rPr>
        <w:t>工会职工服务中心对上报的申请材料进行审核，提出审批意见。</w:t>
      </w:r>
      <w:r>
        <w:rPr>
          <w:rFonts w:hint="eastAsia" w:ascii="Times New Roman" w:hAnsi="Times New Roman" w:eastAsia="仿宋_GB2312" w:cs="Times New Roman"/>
          <w:b w:val="0"/>
          <w:bCs w:val="0"/>
          <w:color w:val="auto"/>
          <w:kern w:val="2"/>
          <w:sz w:val="32"/>
          <w:szCs w:val="32"/>
          <w:lang w:val="en-US" w:eastAsia="zh-CN" w:bidi="ar-SA"/>
        </w:rPr>
        <w:t>制定资金分配方案，通过党组会集体研究通过，银行卡发放。不符合送温暖条件的，及时反馈给</w:t>
      </w:r>
      <w:r>
        <w:rPr>
          <w:rFonts w:hint="default" w:ascii="Times New Roman" w:hAnsi="Times New Roman" w:eastAsia="仿宋_GB2312" w:cs="Times New Roman"/>
          <w:b w:val="0"/>
          <w:bCs w:val="0"/>
          <w:color w:val="auto"/>
          <w:kern w:val="2"/>
          <w:sz w:val="32"/>
          <w:szCs w:val="32"/>
          <w:lang w:val="en-US" w:eastAsia="zh-CN" w:bidi="ar-SA"/>
        </w:rPr>
        <w:t>基层工会和联系人，并由基层工会或联系人反馈至申请职工本人，并做好解释说明工作。</w:t>
      </w:r>
    </w:p>
    <w:p w14:paraId="5C8086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6.</w:t>
      </w:r>
      <w:r>
        <w:rPr>
          <w:rFonts w:hint="default" w:ascii="Times New Roman" w:hAnsi="Times New Roman" w:eastAsia="仿宋_GB2312" w:cs="Times New Roman"/>
          <w:b w:val="0"/>
          <w:bCs w:val="0"/>
          <w:color w:val="auto"/>
          <w:kern w:val="2"/>
          <w:sz w:val="32"/>
          <w:szCs w:val="32"/>
          <w:lang w:val="en-US" w:eastAsia="zh-CN" w:bidi="ar-SA"/>
        </w:rPr>
        <w:t>市</w:t>
      </w:r>
      <w:r>
        <w:rPr>
          <w:rFonts w:hint="eastAsia" w:ascii="Times New Roman" w:hAnsi="Times New Roman" w:eastAsia="仿宋_GB2312" w:cs="Times New Roman"/>
          <w:b w:val="0"/>
          <w:bCs w:val="0"/>
          <w:color w:val="auto"/>
          <w:kern w:val="2"/>
          <w:sz w:val="32"/>
          <w:szCs w:val="32"/>
          <w:lang w:val="en-US" w:eastAsia="zh-CN" w:bidi="ar-SA"/>
        </w:rPr>
        <w:t>区</w:t>
      </w:r>
      <w:r>
        <w:rPr>
          <w:rFonts w:hint="default" w:ascii="Times New Roman" w:hAnsi="Times New Roman" w:eastAsia="仿宋_GB2312" w:cs="Times New Roman"/>
          <w:b w:val="0"/>
          <w:bCs w:val="0"/>
          <w:color w:val="auto"/>
          <w:kern w:val="2"/>
          <w:sz w:val="32"/>
          <w:szCs w:val="32"/>
          <w:lang w:val="en-US" w:eastAsia="zh-CN" w:bidi="ar-SA"/>
        </w:rPr>
        <w:t>总工会结合当地实际认定的其他情形。如存在特殊情况的，由市</w:t>
      </w:r>
      <w:r>
        <w:rPr>
          <w:rFonts w:hint="eastAsia" w:ascii="Times New Roman" w:hAnsi="Times New Roman" w:eastAsia="仿宋_GB2312" w:cs="Times New Roman"/>
          <w:b w:val="0"/>
          <w:bCs w:val="0"/>
          <w:color w:val="auto"/>
          <w:kern w:val="2"/>
          <w:sz w:val="32"/>
          <w:szCs w:val="32"/>
          <w:lang w:val="en-US" w:eastAsia="zh-CN" w:bidi="ar-SA"/>
        </w:rPr>
        <w:t>区</w:t>
      </w:r>
      <w:r>
        <w:rPr>
          <w:rFonts w:hint="default" w:ascii="Times New Roman" w:hAnsi="Times New Roman" w:eastAsia="仿宋_GB2312" w:cs="Times New Roman"/>
          <w:b w:val="0"/>
          <w:bCs w:val="0"/>
          <w:color w:val="auto"/>
          <w:kern w:val="2"/>
          <w:sz w:val="32"/>
          <w:szCs w:val="32"/>
          <w:lang w:val="en-US" w:eastAsia="zh-CN" w:bidi="ar-SA"/>
        </w:rPr>
        <w:t>总工会一事一议。</w:t>
      </w:r>
    </w:p>
    <w:p w14:paraId="6C3E6B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7.后附相关表格。</w:t>
      </w:r>
    </w:p>
    <w:p w14:paraId="01ADE41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color w:val="auto"/>
          <w:kern w:val="2"/>
          <w:sz w:val="32"/>
          <w:szCs w:val="32"/>
          <w:lang w:val="en-US" w:eastAsia="zh-CN" w:bidi="ar-SA"/>
        </w:rPr>
      </w:pPr>
    </w:p>
    <w:p w14:paraId="19081383">
      <w:pPr>
        <w:keepNext w:val="0"/>
        <w:keepLines w:val="0"/>
        <w:pageBreakBefore w:val="0"/>
        <w:widowControl w:val="0"/>
        <w:kinsoku/>
        <w:wordWrap/>
        <w:overflowPunct/>
        <w:topLinePunct w:val="0"/>
        <w:autoSpaceDE/>
        <w:autoSpaceDN/>
        <w:bidi w:val="0"/>
        <w:adjustRightInd/>
        <w:snapToGrid/>
        <w:spacing w:line="560" w:lineRule="exact"/>
        <w:ind w:firstLine="2200" w:firstLineChars="500"/>
        <w:jc w:val="both"/>
        <w:textAlignment w:val="auto"/>
        <w:rPr>
          <w:rFonts w:hint="eastAsia" w:ascii="方正小标宋简体" w:hAnsi="方正小标宋简体" w:eastAsia="方正小标宋简体" w:cs="方正小标宋简体"/>
          <w:sz w:val="44"/>
          <w:szCs w:val="44"/>
          <w:lang w:val="en-US" w:eastAsia="zh-CN"/>
        </w:rPr>
      </w:pPr>
    </w:p>
    <w:p w14:paraId="5AA8FEB8">
      <w:pPr>
        <w:keepNext w:val="0"/>
        <w:keepLines w:val="0"/>
        <w:pageBreakBefore w:val="0"/>
        <w:widowControl w:val="0"/>
        <w:kinsoku/>
        <w:wordWrap/>
        <w:overflowPunct/>
        <w:topLinePunct w:val="0"/>
        <w:autoSpaceDE/>
        <w:autoSpaceDN/>
        <w:bidi w:val="0"/>
        <w:adjustRightInd/>
        <w:snapToGrid/>
        <w:spacing w:line="560" w:lineRule="exact"/>
        <w:ind w:firstLine="2200" w:firstLineChars="500"/>
        <w:jc w:val="both"/>
        <w:textAlignment w:val="auto"/>
        <w:rPr>
          <w:rFonts w:hint="eastAsia" w:ascii="方正小标宋简体" w:hAnsi="方正小标宋简体" w:eastAsia="方正小标宋简体" w:cs="方正小标宋简体"/>
          <w:sz w:val="44"/>
          <w:szCs w:val="44"/>
          <w:lang w:val="en-US" w:eastAsia="zh-CN"/>
        </w:rPr>
      </w:pPr>
    </w:p>
    <w:p w14:paraId="7EA1F1A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sz w:val="44"/>
          <w:szCs w:val="44"/>
          <w:lang w:val="en-US" w:eastAsia="zh-CN"/>
        </w:rPr>
      </w:pPr>
    </w:p>
    <w:p w14:paraId="7B97B97B">
      <w:pPr>
        <w:keepNext w:val="0"/>
        <w:keepLines w:val="0"/>
        <w:pageBreakBefore w:val="0"/>
        <w:widowControl w:val="0"/>
        <w:kinsoku/>
        <w:wordWrap/>
        <w:overflowPunct/>
        <w:topLinePunct w:val="0"/>
        <w:autoSpaceDE/>
        <w:autoSpaceDN/>
        <w:bidi w:val="0"/>
        <w:adjustRightInd/>
        <w:snapToGrid/>
        <w:spacing w:line="560" w:lineRule="exact"/>
        <w:ind w:firstLine="2200" w:firstLineChars="500"/>
        <w:jc w:val="both"/>
        <w:textAlignment w:val="auto"/>
        <w:rPr>
          <w:rFonts w:hint="eastAsia" w:ascii="方正小标宋简体" w:hAnsi="方正小标宋简体" w:eastAsia="方正小标宋简体" w:cs="方正小标宋简体"/>
          <w:sz w:val="44"/>
          <w:szCs w:val="44"/>
          <w:lang w:val="en-US" w:eastAsia="zh-CN"/>
        </w:rPr>
      </w:pPr>
    </w:p>
    <w:p w14:paraId="73107D5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sz w:val="44"/>
          <w:szCs w:val="44"/>
          <w:lang w:val="en-US" w:eastAsia="zh-CN"/>
        </w:rPr>
      </w:pPr>
    </w:p>
    <w:p w14:paraId="14AF99D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color w:val="auto"/>
          <w:kern w:val="2"/>
          <w:sz w:val="32"/>
          <w:szCs w:val="32"/>
          <w:lang w:val="en-US" w:eastAsia="zh-CN" w:bidi="ar-SA"/>
        </w:rPr>
      </w:pPr>
    </w:p>
    <w:p w14:paraId="5661E84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kern w:val="2"/>
          <w:sz w:val="32"/>
          <w:szCs w:val="32"/>
          <w:lang w:val="en-US" w:eastAsia="zh-CN" w:bidi="ar-SA"/>
        </w:rPr>
      </w:pPr>
    </w:p>
    <w:p w14:paraId="2727194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2"/>
          <w:szCs w:val="32"/>
          <w:lang w:val="en-US" w:eastAsia="zh-CN" w:bidi="ar-SA"/>
        </w:rPr>
        <w:sectPr>
          <w:footerReference r:id="rId3" w:type="default"/>
          <w:footerReference r:id="rId4" w:type="even"/>
          <w:pgSz w:w="11906" w:h="16838"/>
          <w:pgMar w:top="2098" w:right="1474" w:bottom="1984" w:left="1588" w:header="851" w:footer="1418" w:gutter="0"/>
          <w:cols w:space="425" w:num="1"/>
          <w:docGrid w:type="lines" w:linePitch="312" w:charSpace="0"/>
        </w:sectPr>
      </w:pPr>
    </w:p>
    <w:p w14:paraId="239BB0E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sz w:val="44"/>
          <w:szCs w:val="44"/>
          <w:lang w:val="en-US" w:eastAsia="zh-CN"/>
        </w:rPr>
      </w:pPr>
      <w:r>
        <w:rPr>
          <w:rFonts w:hint="eastAsia" w:ascii="Times New Roman" w:hAnsi="Times New Roman" w:eastAsia="黑体" w:cs="黑体"/>
          <w:sz w:val="32"/>
          <w:szCs w:val="32"/>
          <w:lang w:eastAsia="zh-CN"/>
        </w:rPr>
        <w:t>附件</w:t>
      </w:r>
      <w:r>
        <w:rPr>
          <w:rFonts w:hint="eastAsia" w:ascii="Times New Roman" w:hAnsi="Times New Roman" w:eastAsia="黑体" w:cs="黑体"/>
          <w:sz w:val="32"/>
          <w:szCs w:val="32"/>
          <w:lang w:val="en-US" w:eastAsia="zh-CN"/>
        </w:rPr>
        <w:t xml:space="preserve">2 </w:t>
      </w:r>
    </w:p>
    <w:p w14:paraId="4E9535B9">
      <w:pPr>
        <w:autoSpaceDE w:val="0"/>
        <w:spacing w:line="560" w:lineRule="exact"/>
        <w:jc w:val="center"/>
        <w:rPr>
          <w:rFonts w:ascii="方正小标宋简体" w:hAnsi="方正小标宋简体" w:eastAsia="方正小标宋简体"/>
          <w:sz w:val="44"/>
          <w:szCs w:val="44"/>
        </w:rPr>
      </w:pPr>
      <w:r>
        <w:rPr>
          <w:rFonts w:hint="eastAsia" w:ascii="方正小标宋简体" w:hAnsi="方正小标宋简体" w:eastAsia="方正小标宋简体"/>
          <w:sz w:val="44"/>
          <w:szCs w:val="44"/>
        </w:rPr>
        <w:t>送温暖慰问职工申请审核表</w:t>
      </w:r>
    </w:p>
    <w:tbl>
      <w:tblPr>
        <w:tblStyle w:val="9"/>
        <w:tblpPr w:leftFromText="180" w:rightFromText="180" w:vertAnchor="text" w:horzAnchor="page" w:tblpX="1004" w:tblpY="381"/>
        <w:tblOverlap w:val="never"/>
        <w:tblW w:w="150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9"/>
        <w:gridCol w:w="675"/>
        <w:gridCol w:w="765"/>
        <w:gridCol w:w="780"/>
        <w:gridCol w:w="495"/>
        <w:gridCol w:w="1440"/>
        <w:gridCol w:w="2286"/>
        <w:gridCol w:w="84"/>
        <w:gridCol w:w="1590"/>
        <w:gridCol w:w="120"/>
        <w:gridCol w:w="1590"/>
        <w:gridCol w:w="1560"/>
        <w:gridCol w:w="2856"/>
      </w:tblGrid>
      <w:tr w14:paraId="0988C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849" w:type="dxa"/>
            <w:tcBorders>
              <w:top w:val="single" w:color="auto" w:sz="4" w:space="0"/>
              <w:left w:val="single" w:color="auto" w:sz="4" w:space="0"/>
              <w:bottom w:val="single" w:color="auto" w:sz="4" w:space="0"/>
              <w:right w:val="single" w:color="auto" w:sz="4" w:space="0"/>
            </w:tcBorders>
            <w:noWrap w:val="0"/>
            <w:vAlign w:val="center"/>
          </w:tcPr>
          <w:p w14:paraId="1A8C47BE">
            <w:pPr>
              <w:autoSpaceDE w:val="0"/>
              <w:spacing w:line="360" w:lineRule="exact"/>
              <w:jc w:val="center"/>
              <w:rPr>
                <w:rFonts w:hint="eastAsia" w:ascii="仿宋_GB2312" w:eastAsia="仿宋_GB2312"/>
                <w:sz w:val="28"/>
                <w:szCs w:val="28"/>
              </w:rPr>
            </w:pPr>
            <w:r>
              <w:rPr>
                <w:rFonts w:hint="eastAsia" w:ascii="仿宋_GB2312" w:eastAsia="仿宋_GB2312"/>
                <w:sz w:val="28"/>
                <w:szCs w:val="28"/>
              </w:rPr>
              <w:t>姓名</w:t>
            </w:r>
          </w:p>
        </w:tc>
        <w:tc>
          <w:tcPr>
            <w:tcW w:w="1440" w:type="dxa"/>
            <w:gridSpan w:val="2"/>
            <w:tcBorders>
              <w:top w:val="single" w:color="auto" w:sz="4" w:space="0"/>
              <w:left w:val="nil"/>
              <w:bottom w:val="single" w:color="auto" w:sz="4" w:space="0"/>
              <w:right w:val="single" w:color="auto" w:sz="4" w:space="0"/>
            </w:tcBorders>
            <w:noWrap w:val="0"/>
            <w:vAlign w:val="center"/>
          </w:tcPr>
          <w:p w14:paraId="651F3688">
            <w:pPr>
              <w:autoSpaceDE w:val="0"/>
              <w:spacing w:line="360" w:lineRule="exact"/>
              <w:jc w:val="center"/>
              <w:rPr>
                <w:rFonts w:hint="eastAsia" w:ascii="仿宋_GB2312" w:eastAsia="仿宋_GB2312"/>
                <w:sz w:val="28"/>
                <w:szCs w:val="28"/>
              </w:rPr>
            </w:pPr>
          </w:p>
        </w:tc>
        <w:tc>
          <w:tcPr>
            <w:tcW w:w="780" w:type="dxa"/>
            <w:tcBorders>
              <w:top w:val="single" w:color="auto" w:sz="4" w:space="0"/>
              <w:left w:val="nil"/>
              <w:bottom w:val="single" w:color="auto" w:sz="4" w:space="0"/>
              <w:right w:val="single" w:color="auto" w:sz="4" w:space="0"/>
            </w:tcBorders>
            <w:noWrap w:val="0"/>
            <w:vAlign w:val="center"/>
          </w:tcPr>
          <w:p w14:paraId="1BA9EBEE">
            <w:pPr>
              <w:autoSpaceDE w:val="0"/>
              <w:spacing w:line="360" w:lineRule="exact"/>
              <w:jc w:val="center"/>
              <w:rPr>
                <w:rFonts w:hint="eastAsia" w:ascii="仿宋_GB2312" w:eastAsia="仿宋_GB2312"/>
                <w:sz w:val="28"/>
                <w:szCs w:val="28"/>
              </w:rPr>
            </w:pPr>
            <w:r>
              <w:rPr>
                <w:rFonts w:hint="eastAsia" w:ascii="仿宋_GB2312" w:eastAsia="仿宋_GB2312"/>
                <w:sz w:val="28"/>
                <w:szCs w:val="28"/>
              </w:rPr>
              <w:t>性别</w:t>
            </w:r>
          </w:p>
        </w:tc>
        <w:tc>
          <w:tcPr>
            <w:tcW w:w="495" w:type="dxa"/>
            <w:tcBorders>
              <w:top w:val="single" w:color="auto" w:sz="4" w:space="0"/>
              <w:left w:val="nil"/>
              <w:bottom w:val="single" w:color="auto" w:sz="4" w:space="0"/>
              <w:right w:val="single" w:color="auto" w:sz="4" w:space="0"/>
            </w:tcBorders>
            <w:noWrap w:val="0"/>
            <w:vAlign w:val="center"/>
          </w:tcPr>
          <w:p w14:paraId="275B0DC5">
            <w:pPr>
              <w:autoSpaceDE w:val="0"/>
              <w:spacing w:line="360" w:lineRule="exact"/>
              <w:jc w:val="center"/>
              <w:rPr>
                <w:rFonts w:hint="eastAsia" w:ascii="仿宋_GB2312" w:eastAsia="仿宋_GB2312"/>
                <w:sz w:val="28"/>
                <w:szCs w:val="28"/>
              </w:rPr>
            </w:pPr>
          </w:p>
        </w:tc>
        <w:tc>
          <w:tcPr>
            <w:tcW w:w="1440" w:type="dxa"/>
            <w:tcBorders>
              <w:top w:val="single" w:color="auto" w:sz="4" w:space="0"/>
              <w:left w:val="nil"/>
              <w:bottom w:val="single" w:color="auto" w:sz="4" w:space="0"/>
              <w:right w:val="single" w:color="auto" w:sz="4" w:space="0"/>
            </w:tcBorders>
            <w:noWrap w:val="0"/>
            <w:vAlign w:val="center"/>
          </w:tcPr>
          <w:p w14:paraId="4DB4B6B6">
            <w:pPr>
              <w:autoSpaceDE w:val="0"/>
              <w:spacing w:line="360" w:lineRule="exact"/>
              <w:jc w:val="center"/>
              <w:rPr>
                <w:rFonts w:hint="eastAsia" w:ascii="仿宋_GB2312" w:eastAsia="仿宋_GB2312"/>
                <w:sz w:val="28"/>
                <w:szCs w:val="28"/>
              </w:rPr>
            </w:pPr>
            <w:r>
              <w:rPr>
                <w:rFonts w:hint="eastAsia" w:ascii="仿宋_GB2312" w:eastAsia="仿宋_GB2312"/>
                <w:sz w:val="28"/>
                <w:szCs w:val="28"/>
              </w:rPr>
              <w:t>身份证号</w:t>
            </w:r>
          </w:p>
        </w:tc>
        <w:tc>
          <w:tcPr>
            <w:tcW w:w="2370" w:type="dxa"/>
            <w:gridSpan w:val="2"/>
            <w:tcBorders>
              <w:top w:val="single" w:color="auto" w:sz="4" w:space="0"/>
              <w:left w:val="nil"/>
              <w:bottom w:val="single" w:color="auto" w:sz="4" w:space="0"/>
              <w:right w:val="single" w:color="auto" w:sz="4" w:space="0"/>
            </w:tcBorders>
            <w:noWrap w:val="0"/>
            <w:vAlign w:val="center"/>
          </w:tcPr>
          <w:p w14:paraId="47155E3E">
            <w:pPr>
              <w:autoSpaceDE w:val="0"/>
              <w:spacing w:line="360" w:lineRule="exact"/>
              <w:jc w:val="center"/>
              <w:rPr>
                <w:rFonts w:hint="eastAsia" w:ascii="仿宋_GB2312" w:eastAsia="仿宋_GB2312"/>
                <w:sz w:val="28"/>
                <w:szCs w:val="28"/>
              </w:rPr>
            </w:pPr>
          </w:p>
        </w:tc>
        <w:tc>
          <w:tcPr>
            <w:tcW w:w="1590" w:type="dxa"/>
            <w:tcBorders>
              <w:top w:val="single" w:color="auto" w:sz="4" w:space="0"/>
              <w:left w:val="nil"/>
              <w:bottom w:val="single" w:color="auto" w:sz="4" w:space="0"/>
              <w:right w:val="single" w:color="auto" w:sz="4" w:space="0"/>
            </w:tcBorders>
            <w:noWrap w:val="0"/>
            <w:vAlign w:val="center"/>
          </w:tcPr>
          <w:p w14:paraId="27E36506">
            <w:pPr>
              <w:autoSpaceDE w:val="0"/>
              <w:spacing w:line="360" w:lineRule="exact"/>
              <w:jc w:val="center"/>
              <w:rPr>
                <w:rFonts w:hint="eastAsia" w:ascii="仿宋_GB2312" w:eastAsia="仿宋_GB2312"/>
                <w:sz w:val="28"/>
                <w:szCs w:val="28"/>
              </w:rPr>
            </w:pPr>
            <w:r>
              <w:rPr>
                <w:rFonts w:hint="eastAsia" w:ascii="仿宋_GB2312" w:eastAsia="仿宋_GB2312"/>
                <w:sz w:val="28"/>
                <w:szCs w:val="28"/>
              </w:rPr>
              <w:t>联系方式</w:t>
            </w:r>
          </w:p>
        </w:tc>
        <w:tc>
          <w:tcPr>
            <w:tcW w:w="1710" w:type="dxa"/>
            <w:gridSpan w:val="2"/>
            <w:tcBorders>
              <w:top w:val="single" w:color="auto" w:sz="4" w:space="0"/>
              <w:left w:val="nil"/>
              <w:bottom w:val="single" w:color="auto" w:sz="4" w:space="0"/>
              <w:right w:val="single" w:color="auto" w:sz="4" w:space="0"/>
            </w:tcBorders>
            <w:noWrap w:val="0"/>
            <w:vAlign w:val="center"/>
          </w:tcPr>
          <w:p w14:paraId="7F7B5514">
            <w:pPr>
              <w:autoSpaceDE w:val="0"/>
              <w:spacing w:line="360" w:lineRule="exact"/>
              <w:jc w:val="center"/>
              <w:rPr>
                <w:rFonts w:hint="eastAsia" w:ascii="仿宋_GB2312" w:eastAsia="仿宋_GB2312"/>
                <w:sz w:val="28"/>
                <w:szCs w:val="28"/>
              </w:rPr>
            </w:pPr>
          </w:p>
        </w:tc>
        <w:tc>
          <w:tcPr>
            <w:tcW w:w="1560" w:type="dxa"/>
            <w:tcBorders>
              <w:top w:val="single" w:color="auto" w:sz="4" w:space="0"/>
              <w:left w:val="nil"/>
              <w:bottom w:val="single" w:color="auto" w:sz="4" w:space="0"/>
              <w:right w:val="single" w:color="auto" w:sz="4" w:space="0"/>
            </w:tcBorders>
            <w:noWrap w:val="0"/>
            <w:vAlign w:val="center"/>
          </w:tcPr>
          <w:p w14:paraId="243476C6">
            <w:pPr>
              <w:autoSpaceDE w:val="0"/>
              <w:spacing w:line="360" w:lineRule="exact"/>
              <w:jc w:val="center"/>
              <w:rPr>
                <w:rFonts w:hint="eastAsia" w:ascii="仿宋_GB2312" w:eastAsia="仿宋_GB2312"/>
                <w:sz w:val="28"/>
                <w:szCs w:val="28"/>
              </w:rPr>
            </w:pPr>
            <w:r>
              <w:rPr>
                <w:rFonts w:hint="eastAsia" w:ascii="仿宋_GB2312" w:eastAsia="仿宋_GB2312"/>
                <w:sz w:val="28"/>
                <w:szCs w:val="28"/>
              </w:rPr>
              <w:t>工作单位</w:t>
            </w:r>
          </w:p>
        </w:tc>
        <w:tc>
          <w:tcPr>
            <w:tcW w:w="2856" w:type="dxa"/>
            <w:tcBorders>
              <w:top w:val="single" w:color="auto" w:sz="4" w:space="0"/>
              <w:left w:val="nil"/>
              <w:bottom w:val="single" w:color="auto" w:sz="4" w:space="0"/>
              <w:right w:val="single" w:color="auto" w:sz="4" w:space="0"/>
            </w:tcBorders>
            <w:noWrap w:val="0"/>
            <w:vAlign w:val="center"/>
          </w:tcPr>
          <w:p w14:paraId="37622020">
            <w:pPr>
              <w:autoSpaceDE w:val="0"/>
              <w:spacing w:line="360" w:lineRule="exact"/>
              <w:jc w:val="center"/>
              <w:rPr>
                <w:rFonts w:hint="eastAsia" w:ascii="仿宋_GB2312" w:eastAsia="仿宋_GB2312"/>
                <w:sz w:val="28"/>
                <w:szCs w:val="28"/>
              </w:rPr>
            </w:pPr>
          </w:p>
        </w:tc>
      </w:tr>
      <w:tr w14:paraId="0D4FB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0" w:hRule="atLeast"/>
        </w:trPr>
        <w:tc>
          <w:tcPr>
            <w:tcW w:w="1524" w:type="dxa"/>
            <w:gridSpan w:val="2"/>
            <w:tcBorders>
              <w:top w:val="single" w:color="auto" w:sz="4" w:space="0"/>
              <w:left w:val="single" w:color="auto" w:sz="4" w:space="0"/>
              <w:bottom w:val="single" w:color="auto" w:sz="4" w:space="0"/>
              <w:right w:val="single" w:color="auto" w:sz="4" w:space="0"/>
            </w:tcBorders>
            <w:noWrap w:val="0"/>
            <w:vAlign w:val="center"/>
          </w:tcPr>
          <w:p w14:paraId="6DE4753F">
            <w:pPr>
              <w:autoSpaceDE w:val="0"/>
              <w:spacing w:line="360" w:lineRule="exact"/>
              <w:jc w:val="center"/>
              <w:rPr>
                <w:rFonts w:hint="eastAsia" w:ascii="仿宋_GB2312" w:eastAsia="仿宋_GB2312"/>
                <w:sz w:val="28"/>
                <w:szCs w:val="28"/>
              </w:rPr>
            </w:pPr>
          </w:p>
          <w:p w14:paraId="09816643">
            <w:pPr>
              <w:autoSpaceDE w:val="0"/>
              <w:spacing w:line="360" w:lineRule="exact"/>
              <w:jc w:val="center"/>
              <w:rPr>
                <w:rFonts w:hint="eastAsia" w:ascii="仿宋_GB2312" w:eastAsia="仿宋_GB2312"/>
                <w:sz w:val="28"/>
                <w:szCs w:val="28"/>
              </w:rPr>
            </w:pPr>
          </w:p>
          <w:p w14:paraId="012C1574">
            <w:pPr>
              <w:autoSpaceDE w:val="0"/>
              <w:spacing w:line="360" w:lineRule="exact"/>
              <w:jc w:val="center"/>
              <w:rPr>
                <w:rFonts w:hint="eastAsia" w:ascii="仿宋_GB2312" w:eastAsia="仿宋_GB2312"/>
                <w:sz w:val="28"/>
                <w:szCs w:val="28"/>
              </w:rPr>
            </w:pPr>
            <w:r>
              <w:rPr>
                <w:rFonts w:hint="eastAsia" w:ascii="仿宋_GB2312" w:eastAsia="仿宋_GB2312"/>
                <w:sz w:val="28"/>
                <w:szCs w:val="28"/>
              </w:rPr>
              <w:t>家庭困难情况简介</w:t>
            </w:r>
          </w:p>
        </w:tc>
        <w:tc>
          <w:tcPr>
            <w:tcW w:w="13566" w:type="dxa"/>
            <w:gridSpan w:val="11"/>
            <w:tcBorders>
              <w:top w:val="single" w:color="auto" w:sz="4" w:space="0"/>
              <w:left w:val="nil"/>
              <w:bottom w:val="single" w:color="auto" w:sz="4" w:space="0"/>
              <w:right w:val="single" w:color="auto" w:sz="4" w:space="0"/>
            </w:tcBorders>
            <w:noWrap w:val="0"/>
            <w:vAlign w:val="top"/>
          </w:tcPr>
          <w:p w14:paraId="38984F1A">
            <w:pPr>
              <w:autoSpaceDE w:val="0"/>
              <w:spacing w:line="560" w:lineRule="exact"/>
              <w:jc w:val="left"/>
              <w:rPr>
                <w:rFonts w:hint="eastAsia" w:ascii="仿宋_GB2312" w:eastAsia="仿宋_GB2312"/>
                <w:b/>
                <w:bCs/>
                <w:sz w:val="28"/>
                <w:szCs w:val="28"/>
              </w:rPr>
            </w:pPr>
            <w:r>
              <w:rPr>
                <w:rFonts w:hint="eastAsia" w:ascii="仿宋_GB2312" w:eastAsia="仿宋_GB2312"/>
                <w:sz w:val="28"/>
                <w:szCs w:val="28"/>
                <w:u w:val="single"/>
              </w:rPr>
              <w:t xml:space="preserve">             </w:t>
            </w:r>
            <w:r>
              <w:rPr>
                <w:rFonts w:hint="eastAsia" w:ascii="仿宋_GB2312" w:eastAsia="仿宋_GB2312"/>
                <w:sz w:val="28"/>
                <w:szCs w:val="28"/>
              </w:rPr>
              <w:t>工会</w:t>
            </w:r>
            <w:r>
              <w:rPr>
                <w:rFonts w:hint="eastAsia" w:ascii="仿宋_GB2312" w:eastAsia="仿宋_GB2312"/>
                <w:b/>
                <w:bCs/>
                <w:sz w:val="28"/>
                <w:szCs w:val="28"/>
              </w:rPr>
              <w:t>：</w:t>
            </w:r>
          </w:p>
          <w:p w14:paraId="191C57FA">
            <w:pPr>
              <w:autoSpaceDE w:val="0"/>
              <w:spacing w:line="560" w:lineRule="exact"/>
              <w:jc w:val="left"/>
              <w:rPr>
                <w:rFonts w:hint="eastAsia" w:ascii="仿宋_GB2312" w:eastAsia="仿宋_GB2312"/>
                <w:sz w:val="28"/>
                <w:szCs w:val="28"/>
              </w:rPr>
            </w:pPr>
            <w:r>
              <w:rPr>
                <w:rFonts w:hint="eastAsia" w:ascii="仿宋_GB2312" w:eastAsia="仿宋_GB2312"/>
                <w:sz w:val="28"/>
                <w:szCs w:val="28"/>
              </w:rPr>
              <w:t>本人</w:t>
            </w:r>
            <w:r>
              <w:rPr>
                <w:rFonts w:hint="eastAsia" w:ascii="仿宋_GB2312" w:eastAsia="仿宋_GB2312"/>
                <w:sz w:val="28"/>
                <w:szCs w:val="28"/>
                <w:u w:val="single"/>
              </w:rPr>
              <w:t xml:space="preserve">         </w:t>
            </w:r>
            <w:r>
              <w:rPr>
                <w:rFonts w:hint="eastAsia" w:ascii="仿宋_GB2312" w:eastAsia="仿宋_GB2312"/>
                <w:sz w:val="28"/>
                <w:szCs w:val="28"/>
              </w:rPr>
              <w:t>，系</w:t>
            </w:r>
            <w:r>
              <w:rPr>
                <w:rFonts w:hint="eastAsia" w:ascii="仿宋_GB2312" w:eastAsia="仿宋_GB2312"/>
                <w:sz w:val="28"/>
                <w:szCs w:val="28"/>
                <w:u w:val="single"/>
              </w:rPr>
              <w:t xml:space="preserve">                </w:t>
            </w:r>
            <w:r>
              <w:rPr>
                <w:rFonts w:hint="eastAsia" w:ascii="仿宋_GB2312" w:eastAsia="仿宋_GB2312"/>
                <w:sz w:val="28"/>
                <w:szCs w:val="28"/>
              </w:rPr>
              <w:t>单位</w:t>
            </w:r>
            <w:r>
              <w:rPr>
                <w:rFonts w:hint="eastAsia" w:ascii="仿宋_GB2312" w:eastAsia="仿宋_GB2312"/>
                <w:sz w:val="28"/>
                <w:szCs w:val="28"/>
                <w:u w:val="single"/>
              </w:rPr>
              <w:t xml:space="preserve">        </w:t>
            </w:r>
            <w:r>
              <w:rPr>
                <w:rFonts w:hint="eastAsia" w:ascii="仿宋_GB2312" w:eastAsia="仿宋_GB2312"/>
                <w:sz w:val="28"/>
                <w:szCs w:val="28"/>
              </w:rPr>
              <w:t>（在岗职工、病休职工、内退职工、农民工）。</w:t>
            </w:r>
            <w:r>
              <w:rPr>
                <w:rFonts w:hint="eastAsia" w:ascii="仿宋_GB2312" w:eastAsia="仿宋_GB2312"/>
                <w:sz w:val="28"/>
                <w:szCs w:val="28"/>
                <w:u w:val="single"/>
                <w:lang w:eastAsia="zh-CN"/>
              </w:rPr>
              <w:t>本人婚姻状况，家有几口人；本人月工资多少元，家里其他人（配偶或者子女）工资是多少元，家庭人均月收入多少元；本人是否患病，哪年患病，本年度自费医药费多少元；配偶工作单位，是否患病，哪年患病，本年度自费医药费多少元，是否残疾，几级残疾（肢体、智力、语言、视力等）；子女哪年入学，什么学校，</w:t>
            </w:r>
            <w:r>
              <w:rPr>
                <w:rFonts w:hint="eastAsia" w:ascii="仿宋_GB2312" w:eastAsia="仿宋_GB2312"/>
                <w:sz w:val="28"/>
                <w:szCs w:val="28"/>
                <w:u w:val="single"/>
                <w:lang w:val="en-US" w:eastAsia="zh-CN"/>
              </w:rPr>
              <w:t>几年级</w:t>
            </w:r>
            <w:r>
              <w:rPr>
                <w:rFonts w:hint="eastAsia" w:ascii="仿宋_GB2312" w:eastAsia="仿宋_GB2312"/>
                <w:sz w:val="28"/>
                <w:szCs w:val="28"/>
                <w:u w:val="single"/>
                <w:lang w:eastAsia="zh-CN"/>
              </w:rPr>
              <w:t>；是否独子等原因</w:t>
            </w:r>
            <w:r>
              <w:rPr>
                <w:rFonts w:hint="eastAsia" w:ascii="仿宋_GB2312" w:eastAsia="仿宋_GB2312"/>
                <w:sz w:val="28"/>
                <w:szCs w:val="28"/>
                <w:u w:val="single"/>
              </w:rPr>
              <w:t xml:space="preserve"> </w:t>
            </w:r>
            <w:r>
              <w:rPr>
                <w:rFonts w:hint="eastAsia" w:ascii="仿宋_GB2312" w:eastAsia="仿宋_GB2312"/>
                <w:sz w:val="28"/>
                <w:szCs w:val="28"/>
                <w:u w:val="none"/>
              </w:rPr>
              <w:t xml:space="preserve"> </w:t>
            </w:r>
            <w:r>
              <w:rPr>
                <w:rFonts w:hint="eastAsia" w:ascii="仿宋_GB2312" w:eastAsia="仿宋_GB2312"/>
                <w:sz w:val="28"/>
                <w:szCs w:val="28"/>
              </w:rPr>
              <w:t>造成生活困难。现特向</w:t>
            </w:r>
            <w:r>
              <w:rPr>
                <w:rFonts w:hint="eastAsia" w:ascii="仿宋_GB2312" w:eastAsia="仿宋_GB2312"/>
                <w:sz w:val="28"/>
                <w:szCs w:val="28"/>
                <w:u w:val="single"/>
              </w:rPr>
              <w:t xml:space="preserve">           </w:t>
            </w:r>
            <w:r>
              <w:rPr>
                <w:rFonts w:hint="eastAsia" w:ascii="仿宋_GB2312" w:eastAsia="仿宋_GB2312"/>
                <w:sz w:val="28"/>
                <w:szCs w:val="28"/>
              </w:rPr>
              <w:t>工会申请列为送温暖慰问对象，恳请批准！</w:t>
            </w:r>
            <w:r>
              <w:rPr>
                <w:rFonts w:hint="eastAsia" w:ascii="仿宋_GB2312" w:eastAsia="仿宋_GB2312"/>
                <w:sz w:val="28"/>
                <w:szCs w:val="28"/>
                <w:u w:val="none"/>
              </w:rPr>
              <w:t xml:space="preserve">                                                                                     </w:t>
            </w:r>
            <w:r>
              <w:rPr>
                <w:rFonts w:hint="eastAsia" w:ascii="仿宋_GB2312" w:eastAsia="仿宋_GB2312"/>
                <w:sz w:val="28"/>
                <w:szCs w:val="28"/>
                <w:u w:val="single"/>
              </w:rPr>
              <w:t xml:space="preserve">                                                                           </w:t>
            </w:r>
          </w:p>
          <w:p w14:paraId="284CE549">
            <w:pPr>
              <w:autoSpaceDE w:val="0"/>
              <w:spacing w:line="460" w:lineRule="exact"/>
              <w:ind w:firstLine="7840" w:firstLineChars="2800"/>
              <w:jc w:val="both"/>
              <w:rPr>
                <w:rFonts w:hint="eastAsia" w:ascii="仿宋_GB2312" w:eastAsia="仿宋_GB2312"/>
                <w:sz w:val="28"/>
                <w:szCs w:val="28"/>
              </w:rPr>
            </w:pPr>
            <w:r>
              <w:rPr>
                <w:rFonts w:hint="eastAsia" w:ascii="仿宋_GB2312" w:eastAsia="仿宋_GB2312"/>
                <w:sz w:val="28"/>
                <w:szCs w:val="28"/>
              </w:rPr>
              <w:t xml:space="preserve">职工签字：    </w:t>
            </w:r>
            <w:r>
              <w:rPr>
                <w:rFonts w:hint="eastAsia" w:ascii="仿宋_GB2312" w:eastAsia="仿宋_GB2312"/>
                <w:sz w:val="28"/>
                <w:szCs w:val="28"/>
                <w:lang w:val="en-US" w:eastAsia="zh-CN"/>
              </w:rPr>
              <w:t xml:space="preserve">     </w:t>
            </w:r>
            <w:r>
              <w:rPr>
                <w:rFonts w:hint="eastAsia" w:ascii="仿宋_GB2312" w:eastAsia="仿宋_GB2312"/>
                <w:sz w:val="28"/>
                <w:szCs w:val="28"/>
              </w:rPr>
              <w:t xml:space="preserve">  </w:t>
            </w:r>
            <w:r>
              <w:rPr>
                <w:rFonts w:hint="eastAsia" w:ascii="仿宋_GB2312" w:eastAsia="仿宋_GB2312"/>
                <w:sz w:val="28"/>
                <w:szCs w:val="28"/>
                <w:lang w:val="en-US" w:eastAsia="zh-CN"/>
              </w:rPr>
              <w:t xml:space="preserve"> </w:t>
            </w:r>
            <w:r>
              <w:rPr>
                <w:rFonts w:hint="eastAsia" w:ascii="仿宋_GB2312" w:eastAsia="仿宋_GB2312"/>
                <w:sz w:val="28"/>
                <w:szCs w:val="28"/>
              </w:rPr>
              <w:t xml:space="preserve">      年   月   日</w:t>
            </w:r>
          </w:p>
        </w:tc>
      </w:tr>
      <w:tr w14:paraId="2DE81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trPr>
        <w:tc>
          <w:tcPr>
            <w:tcW w:w="1524" w:type="dxa"/>
            <w:gridSpan w:val="2"/>
            <w:tcBorders>
              <w:top w:val="single" w:color="auto" w:sz="4" w:space="0"/>
              <w:left w:val="single" w:color="auto" w:sz="4" w:space="0"/>
              <w:bottom w:val="single" w:color="auto" w:sz="4" w:space="0"/>
              <w:right w:val="single" w:color="auto" w:sz="4" w:space="0"/>
            </w:tcBorders>
            <w:noWrap w:val="0"/>
            <w:vAlign w:val="center"/>
          </w:tcPr>
          <w:p w14:paraId="1C7324D1">
            <w:pPr>
              <w:autoSpaceDE w:val="0"/>
              <w:spacing w:line="360" w:lineRule="exact"/>
              <w:jc w:val="center"/>
              <w:rPr>
                <w:rFonts w:hint="eastAsia" w:ascii="仿宋_GB2312" w:eastAsia="仿宋_GB2312"/>
                <w:sz w:val="28"/>
                <w:szCs w:val="28"/>
              </w:rPr>
            </w:pPr>
            <w:r>
              <w:rPr>
                <w:rFonts w:hint="eastAsia" w:ascii="仿宋_GB2312" w:eastAsia="仿宋_GB2312"/>
                <w:sz w:val="28"/>
                <w:szCs w:val="28"/>
              </w:rPr>
              <w:t>所在单位</w:t>
            </w:r>
          </w:p>
          <w:p w14:paraId="556F9834">
            <w:pPr>
              <w:autoSpaceDE w:val="0"/>
              <w:spacing w:line="360" w:lineRule="exact"/>
              <w:jc w:val="center"/>
              <w:rPr>
                <w:rFonts w:hint="eastAsia" w:ascii="仿宋_GB2312" w:eastAsia="仿宋_GB2312"/>
                <w:sz w:val="28"/>
                <w:szCs w:val="28"/>
              </w:rPr>
            </w:pPr>
            <w:r>
              <w:rPr>
                <w:rFonts w:hint="eastAsia" w:ascii="仿宋_GB2312" w:eastAsia="仿宋_GB2312"/>
                <w:sz w:val="28"/>
                <w:szCs w:val="28"/>
              </w:rPr>
              <w:t>工会审核</w:t>
            </w:r>
          </w:p>
          <w:p w14:paraId="0152BB3D">
            <w:pPr>
              <w:autoSpaceDE w:val="0"/>
              <w:spacing w:line="360" w:lineRule="exact"/>
              <w:jc w:val="center"/>
              <w:rPr>
                <w:rFonts w:hint="eastAsia" w:ascii="仿宋_GB2312" w:eastAsia="仿宋_GB2312"/>
                <w:sz w:val="28"/>
                <w:szCs w:val="28"/>
              </w:rPr>
            </w:pPr>
            <w:r>
              <w:rPr>
                <w:rFonts w:hint="eastAsia" w:ascii="仿宋_GB2312" w:eastAsia="仿宋_GB2312"/>
                <w:sz w:val="28"/>
                <w:szCs w:val="28"/>
              </w:rPr>
              <w:t>意见</w:t>
            </w:r>
          </w:p>
        </w:tc>
        <w:tc>
          <w:tcPr>
            <w:tcW w:w="5766" w:type="dxa"/>
            <w:gridSpan w:val="5"/>
            <w:tcBorders>
              <w:top w:val="single" w:color="auto" w:sz="4" w:space="0"/>
              <w:left w:val="nil"/>
              <w:bottom w:val="single" w:color="auto" w:sz="4" w:space="0"/>
              <w:right w:val="single" w:color="auto" w:sz="4" w:space="0"/>
            </w:tcBorders>
            <w:noWrap w:val="0"/>
            <w:vAlign w:val="center"/>
          </w:tcPr>
          <w:p w14:paraId="33A3D755">
            <w:pPr>
              <w:autoSpaceDE w:val="0"/>
              <w:spacing w:line="360" w:lineRule="exact"/>
              <w:jc w:val="center"/>
              <w:rPr>
                <w:rFonts w:hint="eastAsia" w:ascii="仿宋_GB2312" w:eastAsia="仿宋_GB2312"/>
                <w:sz w:val="28"/>
                <w:szCs w:val="28"/>
              </w:rPr>
            </w:pPr>
          </w:p>
          <w:p w14:paraId="2D1B0436">
            <w:pPr>
              <w:autoSpaceDE w:val="0"/>
              <w:spacing w:line="360" w:lineRule="exact"/>
              <w:rPr>
                <w:rFonts w:hint="eastAsia" w:ascii="仿宋_GB2312" w:eastAsia="仿宋_GB2312"/>
                <w:sz w:val="28"/>
                <w:szCs w:val="28"/>
              </w:rPr>
            </w:pPr>
            <w:r>
              <w:rPr>
                <w:rFonts w:hint="eastAsia" w:ascii="仿宋_GB2312" w:eastAsia="仿宋_GB2312"/>
                <w:sz w:val="28"/>
                <w:szCs w:val="28"/>
              </w:rPr>
              <w:t>工会负责人签字：</w:t>
            </w:r>
          </w:p>
          <w:p w14:paraId="4C66A337">
            <w:pPr>
              <w:autoSpaceDE w:val="0"/>
              <w:spacing w:line="360" w:lineRule="exact"/>
              <w:rPr>
                <w:rFonts w:hint="eastAsia" w:ascii="仿宋_GB2312" w:eastAsia="仿宋_GB2312"/>
                <w:sz w:val="28"/>
                <w:szCs w:val="28"/>
              </w:rPr>
            </w:pPr>
            <w:r>
              <w:rPr>
                <w:rFonts w:hint="eastAsia" w:ascii="仿宋_GB2312" w:eastAsia="仿宋_GB2312"/>
                <w:sz w:val="28"/>
                <w:szCs w:val="28"/>
              </w:rPr>
              <w:t>（盖工会章）</w:t>
            </w:r>
          </w:p>
          <w:p w14:paraId="70C0CC84">
            <w:pPr>
              <w:autoSpaceDE w:val="0"/>
              <w:spacing w:line="360" w:lineRule="exact"/>
              <w:jc w:val="center"/>
              <w:rPr>
                <w:rFonts w:hint="eastAsia" w:ascii="仿宋_GB2312" w:eastAsia="仿宋_GB2312"/>
                <w:sz w:val="28"/>
                <w:szCs w:val="28"/>
              </w:rPr>
            </w:pPr>
            <w:r>
              <w:rPr>
                <w:rFonts w:hint="eastAsia" w:ascii="仿宋_GB2312" w:eastAsia="仿宋_GB2312"/>
                <w:sz w:val="28"/>
                <w:szCs w:val="28"/>
                <w:lang w:val="en-US" w:eastAsia="zh-CN"/>
              </w:rPr>
              <w:t xml:space="preserve">           </w:t>
            </w:r>
            <w:r>
              <w:rPr>
                <w:rFonts w:hint="eastAsia" w:ascii="仿宋_GB2312" w:eastAsia="仿宋_GB2312"/>
                <w:sz w:val="28"/>
                <w:szCs w:val="28"/>
              </w:rPr>
              <w:t>年   月   日</w:t>
            </w:r>
          </w:p>
        </w:tc>
        <w:tc>
          <w:tcPr>
            <w:tcW w:w="1794" w:type="dxa"/>
            <w:gridSpan w:val="3"/>
            <w:tcBorders>
              <w:top w:val="single" w:color="auto" w:sz="4" w:space="0"/>
              <w:left w:val="nil"/>
              <w:bottom w:val="single" w:color="auto" w:sz="4" w:space="0"/>
              <w:right w:val="single" w:color="auto" w:sz="4" w:space="0"/>
            </w:tcBorders>
            <w:noWrap w:val="0"/>
            <w:vAlign w:val="center"/>
          </w:tcPr>
          <w:p w14:paraId="4BE1CE95">
            <w:pPr>
              <w:autoSpaceDE w:val="0"/>
              <w:spacing w:line="360" w:lineRule="exact"/>
              <w:jc w:val="center"/>
              <w:rPr>
                <w:rFonts w:hint="eastAsia" w:ascii="仿宋_GB2312" w:eastAsia="仿宋_GB2312"/>
                <w:sz w:val="28"/>
                <w:szCs w:val="28"/>
              </w:rPr>
            </w:pPr>
            <w:r>
              <w:rPr>
                <w:rFonts w:hint="eastAsia" w:ascii="仿宋_GB2312" w:eastAsia="仿宋_GB2312"/>
                <w:sz w:val="28"/>
                <w:szCs w:val="28"/>
              </w:rPr>
              <w:t>区市工会</w:t>
            </w:r>
          </w:p>
          <w:p w14:paraId="5B01823B">
            <w:pPr>
              <w:autoSpaceDE w:val="0"/>
              <w:spacing w:line="360" w:lineRule="exact"/>
              <w:ind w:left="280" w:hanging="280" w:hangingChars="100"/>
              <w:jc w:val="center"/>
              <w:rPr>
                <w:rFonts w:hint="eastAsia" w:ascii="仿宋_GB2312" w:eastAsia="仿宋_GB2312"/>
                <w:sz w:val="28"/>
                <w:szCs w:val="28"/>
              </w:rPr>
            </w:pPr>
            <w:r>
              <w:rPr>
                <w:rFonts w:hint="eastAsia" w:ascii="仿宋_GB2312" w:eastAsia="仿宋_GB2312"/>
                <w:sz w:val="28"/>
                <w:szCs w:val="28"/>
              </w:rPr>
              <w:t>审批意见</w:t>
            </w:r>
          </w:p>
        </w:tc>
        <w:tc>
          <w:tcPr>
            <w:tcW w:w="6006" w:type="dxa"/>
            <w:gridSpan w:val="3"/>
            <w:tcBorders>
              <w:top w:val="single" w:color="auto" w:sz="4" w:space="0"/>
              <w:left w:val="nil"/>
              <w:bottom w:val="single" w:color="auto" w:sz="4" w:space="0"/>
              <w:right w:val="single" w:color="auto" w:sz="4" w:space="0"/>
            </w:tcBorders>
            <w:noWrap w:val="0"/>
            <w:vAlign w:val="center"/>
          </w:tcPr>
          <w:p w14:paraId="465F19B0">
            <w:pPr>
              <w:autoSpaceDE w:val="0"/>
              <w:spacing w:line="360" w:lineRule="exact"/>
              <w:ind w:firstLine="1960" w:firstLineChars="700"/>
              <w:jc w:val="center"/>
              <w:rPr>
                <w:rFonts w:hint="eastAsia" w:ascii="仿宋_GB2312" w:eastAsia="仿宋_GB2312"/>
                <w:sz w:val="28"/>
                <w:szCs w:val="28"/>
              </w:rPr>
            </w:pPr>
          </w:p>
          <w:p w14:paraId="484EB264">
            <w:pPr>
              <w:autoSpaceDE w:val="0"/>
              <w:spacing w:line="360" w:lineRule="exact"/>
              <w:jc w:val="left"/>
              <w:rPr>
                <w:rFonts w:hint="eastAsia" w:ascii="仿宋_GB2312" w:eastAsia="仿宋_GB2312"/>
                <w:sz w:val="28"/>
                <w:szCs w:val="28"/>
              </w:rPr>
            </w:pPr>
            <w:r>
              <w:rPr>
                <w:rFonts w:hint="eastAsia" w:ascii="仿宋_GB2312" w:eastAsia="仿宋_GB2312"/>
                <w:sz w:val="28"/>
                <w:szCs w:val="28"/>
              </w:rPr>
              <w:t>负责人签字：</w:t>
            </w:r>
          </w:p>
          <w:p w14:paraId="49D7176A">
            <w:pPr>
              <w:autoSpaceDE w:val="0"/>
              <w:spacing w:line="360" w:lineRule="exact"/>
              <w:jc w:val="left"/>
              <w:rPr>
                <w:rFonts w:hint="eastAsia" w:ascii="仿宋_GB2312" w:eastAsia="仿宋_GB2312"/>
                <w:sz w:val="28"/>
                <w:szCs w:val="28"/>
              </w:rPr>
            </w:pPr>
            <w:r>
              <w:rPr>
                <w:rFonts w:hint="eastAsia" w:ascii="仿宋_GB2312" w:eastAsia="仿宋_GB2312"/>
                <w:sz w:val="28"/>
                <w:szCs w:val="28"/>
              </w:rPr>
              <w:t>（盖工会章）</w:t>
            </w:r>
          </w:p>
          <w:p w14:paraId="7F852E64">
            <w:pPr>
              <w:autoSpaceDE w:val="0"/>
              <w:spacing w:line="360" w:lineRule="exact"/>
              <w:jc w:val="center"/>
              <w:rPr>
                <w:rFonts w:hint="eastAsia" w:ascii="仿宋_GB2312" w:eastAsia="仿宋_GB2312"/>
                <w:sz w:val="28"/>
                <w:szCs w:val="28"/>
              </w:rPr>
            </w:pPr>
            <w:r>
              <w:rPr>
                <w:rFonts w:hint="eastAsia" w:ascii="仿宋_GB2312" w:eastAsia="仿宋_GB2312"/>
                <w:sz w:val="28"/>
                <w:szCs w:val="28"/>
                <w:lang w:val="en-US" w:eastAsia="zh-CN"/>
              </w:rPr>
              <w:t xml:space="preserve">          </w:t>
            </w:r>
            <w:r>
              <w:rPr>
                <w:rFonts w:hint="eastAsia" w:ascii="仿宋_GB2312" w:eastAsia="仿宋_GB2312"/>
                <w:sz w:val="28"/>
                <w:szCs w:val="28"/>
              </w:rPr>
              <w:t>年   月   日</w:t>
            </w:r>
          </w:p>
        </w:tc>
      </w:tr>
      <w:tr w14:paraId="0808F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524" w:type="dxa"/>
            <w:gridSpan w:val="2"/>
            <w:tcBorders>
              <w:top w:val="single" w:color="auto" w:sz="4" w:space="0"/>
              <w:left w:val="single" w:color="auto" w:sz="4" w:space="0"/>
              <w:bottom w:val="single" w:color="auto" w:sz="4" w:space="0"/>
              <w:right w:val="single" w:color="auto" w:sz="4" w:space="0"/>
            </w:tcBorders>
            <w:noWrap w:val="0"/>
            <w:vAlign w:val="center"/>
          </w:tcPr>
          <w:p w14:paraId="17AFEF17">
            <w:pPr>
              <w:autoSpaceDE w:val="0"/>
              <w:spacing w:line="360" w:lineRule="exact"/>
              <w:ind w:left="280" w:hanging="280" w:hangingChars="100"/>
              <w:rPr>
                <w:rFonts w:hint="eastAsia" w:ascii="仿宋_GB2312" w:eastAsia="仿宋_GB2312"/>
                <w:sz w:val="28"/>
                <w:szCs w:val="28"/>
                <w:lang w:eastAsia="zh-CN"/>
              </w:rPr>
            </w:pPr>
            <w:r>
              <w:rPr>
                <w:rFonts w:hint="eastAsia" w:ascii="仿宋_GB2312" w:eastAsia="仿宋_GB2312"/>
                <w:sz w:val="28"/>
                <w:szCs w:val="28"/>
              </w:rPr>
              <w:t>基层工会联系人</w:t>
            </w:r>
            <w:r>
              <w:rPr>
                <w:rFonts w:hint="eastAsia" w:ascii="仿宋_GB2312" w:eastAsia="仿宋_GB2312"/>
                <w:sz w:val="28"/>
                <w:szCs w:val="28"/>
                <w:lang w:eastAsia="zh-CN"/>
              </w:rPr>
              <w:t>：</w:t>
            </w:r>
          </w:p>
        </w:tc>
        <w:tc>
          <w:tcPr>
            <w:tcW w:w="5766" w:type="dxa"/>
            <w:gridSpan w:val="5"/>
            <w:tcBorders>
              <w:top w:val="single" w:color="auto" w:sz="4" w:space="0"/>
              <w:left w:val="nil"/>
              <w:bottom w:val="single" w:color="auto" w:sz="4" w:space="0"/>
              <w:right w:val="single" w:color="auto" w:sz="4" w:space="0"/>
            </w:tcBorders>
            <w:noWrap w:val="0"/>
            <w:vAlign w:val="center"/>
          </w:tcPr>
          <w:p w14:paraId="5C2D4B4D">
            <w:pPr>
              <w:autoSpaceDE w:val="0"/>
              <w:spacing w:line="360" w:lineRule="exact"/>
              <w:rPr>
                <w:rFonts w:hint="eastAsia" w:ascii="仿宋_GB2312" w:eastAsia="仿宋_GB2312"/>
                <w:sz w:val="28"/>
                <w:szCs w:val="28"/>
                <w:lang w:val="en-US" w:eastAsia="zh-CN"/>
              </w:rPr>
            </w:pPr>
          </w:p>
        </w:tc>
        <w:tc>
          <w:tcPr>
            <w:tcW w:w="1794" w:type="dxa"/>
            <w:gridSpan w:val="3"/>
            <w:tcBorders>
              <w:top w:val="single" w:color="auto" w:sz="4" w:space="0"/>
              <w:left w:val="nil"/>
              <w:bottom w:val="single" w:color="auto" w:sz="4" w:space="0"/>
              <w:right w:val="single" w:color="auto" w:sz="4" w:space="0"/>
            </w:tcBorders>
            <w:noWrap w:val="0"/>
            <w:vAlign w:val="center"/>
          </w:tcPr>
          <w:p w14:paraId="1484498C">
            <w:pPr>
              <w:autoSpaceDE w:val="0"/>
              <w:spacing w:line="360" w:lineRule="exact"/>
              <w:ind w:left="280" w:hanging="280" w:hangingChars="100"/>
              <w:rPr>
                <w:rFonts w:hint="eastAsia" w:ascii="仿宋_GB2312" w:eastAsia="仿宋_GB2312"/>
                <w:sz w:val="28"/>
                <w:szCs w:val="28"/>
                <w:lang w:eastAsia="zh-CN"/>
              </w:rPr>
            </w:pPr>
            <w:r>
              <w:rPr>
                <w:rFonts w:hint="eastAsia" w:ascii="仿宋_GB2312" w:eastAsia="仿宋_GB2312"/>
                <w:sz w:val="28"/>
                <w:szCs w:val="28"/>
              </w:rPr>
              <w:t>基层工会联系人</w:t>
            </w:r>
            <w:r>
              <w:rPr>
                <w:rFonts w:hint="eastAsia" w:ascii="仿宋_GB2312" w:eastAsia="仿宋_GB2312"/>
                <w:sz w:val="28"/>
                <w:szCs w:val="28"/>
                <w:lang w:eastAsia="zh-CN"/>
              </w:rPr>
              <w:t>电话：</w:t>
            </w:r>
          </w:p>
        </w:tc>
        <w:tc>
          <w:tcPr>
            <w:tcW w:w="6006" w:type="dxa"/>
            <w:gridSpan w:val="3"/>
            <w:tcBorders>
              <w:top w:val="single" w:color="auto" w:sz="4" w:space="0"/>
              <w:left w:val="nil"/>
              <w:bottom w:val="single" w:color="auto" w:sz="4" w:space="0"/>
              <w:right w:val="single" w:color="auto" w:sz="4" w:space="0"/>
            </w:tcBorders>
            <w:noWrap w:val="0"/>
            <w:vAlign w:val="center"/>
          </w:tcPr>
          <w:p w14:paraId="1340E844">
            <w:pPr>
              <w:autoSpaceDE w:val="0"/>
              <w:spacing w:line="360" w:lineRule="exact"/>
              <w:rPr>
                <w:rFonts w:hint="eastAsia" w:ascii="仿宋_GB2312" w:eastAsia="仿宋_GB2312"/>
                <w:sz w:val="28"/>
                <w:szCs w:val="28"/>
                <w:lang w:val="en-US" w:eastAsia="zh-CN"/>
              </w:rPr>
            </w:pPr>
          </w:p>
        </w:tc>
      </w:tr>
    </w:tbl>
    <w:p w14:paraId="112C8CD0">
      <w:pPr>
        <w:autoSpaceDE w:val="0"/>
        <w:spacing w:line="360" w:lineRule="exact"/>
        <w:rPr>
          <w:rFonts w:hint="eastAsia" w:ascii="黑体" w:hAnsi="黑体" w:eastAsia="黑体" w:cs="Times New Roman"/>
          <w:sz w:val="32"/>
          <w:szCs w:val="32"/>
        </w:rPr>
      </w:pPr>
      <w:r>
        <w:rPr>
          <w:rFonts w:hint="eastAsia" w:ascii="仿宋_GB2312" w:eastAsia="仿宋_GB2312"/>
          <w:sz w:val="28"/>
          <w:szCs w:val="28"/>
        </w:rPr>
        <w:br w:type="page"/>
      </w:r>
    </w:p>
    <w:p w14:paraId="39100C80">
      <w:pPr>
        <w:jc w:val="center"/>
        <w:rPr>
          <w:rFonts w:hint="eastAsia" w:ascii="方正小标宋简体" w:hAnsi="方正小标宋简体" w:eastAsia="方正小标宋简体"/>
          <w:sz w:val="44"/>
          <w:szCs w:val="44"/>
        </w:rPr>
        <w:sectPr>
          <w:pgSz w:w="16838" w:h="11906" w:orient="landscape"/>
          <w:pgMar w:top="1701" w:right="1474" w:bottom="1701" w:left="1588" w:header="851" w:footer="1417" w:gutter="0"/>
          <w:cols w:space="0" w:num="1"/>
          <w:rtlGutter w:val="0"/>
          <w:docGrid w:type="linesAndChars" w:linePitch="312" w:charSpace="0"/>
        </w:sectPr>
      </w:pPr>
    </w:p>
    <w:p w14:paraId="51A0AAD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sz w:val="44"/>
          <w:szCs w:val="44"/>
          <w:lang w:val="en-US" w:eastAsia="zh-CN"/>
        </w:rPr>
      </w:pPr>
      <w:r>
        <w:rPr>
          <w:rFonts w:hint="eastAsia" w:ascii="Times New Roman" w:hAnsi="Times New Roman" w:eastAsia="黑体" w:cs="黑体"/>
          <w:sz w:val="32"/>
          <w:szCs w:val="32"/>
          <w:lang w:eastAsia="zh-CN"/>
        </w:rPr>
        <w:t>附件</w:t>
      </w:r>
      <w:r>
        <w:rPr>
          <w:rFonts w:hint="eastAsia" w:ascii="Times New Roman" w:hAnsi="Times New Roman" w:eastAsia="黑体" w:cs="黑体"/>
          <w:sz w:val="32"/>
          <w:szCs w:val="32"/>
          <w:lang w:val="en-US" w:eastAsia="zh-CN"/>
        </w:rPr>
        <w:t xml:space="preserve">3 </w:t>
      </w:r>
    </w:p>
    <w:p w14:paraId="0B328D87">
      <w:pPr>
        <w:jc w:val="center"/>
        <w:rPr>
          <w:rFonts w:hint="eastAsia" w:ascii="方正小标宋简体" w:hAnsi="方正小标宋简体" w:eastAsia="方正小标宋简体"/>
          <w:sz w:val="44"/>
          <w:szCs w:val="44"/>
        </w:rPr>
      </w:pPr>
      <w:r>
        <w:rPr>
          <w:rFonts w:hint="eastAsia" w:ascii="方正小标宋简体" w:hAnsi="方正小标宋简体" w:eastAsia="方正小标宋简体"/>
          <w:sz w:val="44"/>
          <w:szCs w:val="44"/>
        </w:rPr>
        <w:t>送温暖慰问职工档案表</w:t>
      </w:r>
    </w:p>
    <w:p w14:paraId="63AE6D4F">
      <w:pPr>
        <w:rPr>
          <w:rFonts w:hint="eastAsia" w:ascii="黑体" w:hAnsi="黑体" w:eastAsia="黑体"/>
          <w:sz w:val="32"/>
          <w:szCs w:val="32"/>
        </w:rPr>
      </w:pPr>
      <w:r>
        <w:rPr>
          <w:rFonts w:hint="eastAsia" w:ascii="黑体" w:hAnsi="黑体" w:eastAsia="黑体"/>
          <w:sz w:val="32"/>
          <w:szCs w:val="32"/>
        </w:rPr>
        <w:t xml:space="preserve">基层工会单位盖章：                                               </w:t>
      </w:r>
    </w:p>
    <w:tbl>
      <w:tblPr>
        <w:tblStyle w:val="9"/>
        <w:tblW w:w="14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3"/>
        <w:gridCol w:w="954"/>
        <w:gridCol w:w="1161"/>
        <w:gridCol w:w="1433"/>
        <w:gridCol w:w="2106"/>
        <w:gridCol w:w="1277"/>
        <w:gridCol w:w="1346"/>
        <w:gridCol w:w="1260"/>
        <w:gridCol w:w="660"/>
        <w:gridCol w:w="1440"/>
        <w:gridCol w:w="1624"/>
      </w:tblGrid>
      <w:tr w14:paraId="6822C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3" w:type="dxa"/>
            <w:tcBorders>
              <w:top w:val="single" w:color="auto" w:sz="4" w:space="0"/>
              <w:left w:val="single" w:color="auto" w:sz="4" w:space="0"/>
              <w:bottom w:val="single" w:color="auto" w:sz="4" w:space="0"/>
              <w:right w:val="single" w:color="auto" w:sz="4" w:space="0"/>
            </w:tcBorders>
            <w:shd w:val="clear" w:color="auto" w:fill="D9D9D9"/>
            <w:noWrap w:val="0"/>
            <w:vAlign w:val="center"/>
          </w:tcPr>
          <w:p w14:paraId="474D2DD9">
            <w:pPr>
              <w:spacing w:line="360" w:lineRule="auto"/>
              <w:jc w:val="center"/>
              <w:rPr>
                <w:rFonts w:hint="eastAsia" w:ascii="宋体" w:hAnsi="宋体"/>
                <w:b/>
                <w:bCs/>
                <w:szCs w:val="21"/>
              </w:rPr>
            </w:pPr>
            <w:r>
              <w:rPr>
                <w:rFonts w:hint="eastAsia"/>
                <w:color w:val="FF0000"/>
              </w:rPr>
              <w:t>*</w:t>
            </w:r>
            <w:r>
              <w:rPr>
                <w:rFonts w:hint="eastAsia" w:ascii="宋体" w:hAnsi="宋体"/>
                <w:b/>
                <w:bCs/>
              </w:rPr>
              <w:t>姓名</w:t>
            </w:r>
          </w:p>
        </w:tc>
        <w:tc>
          <w:tcPr>
            <w:tcW w:w="954" w:type="dxa"/>
            <w:tcBorders>
              <w:top w:val="single" w:color="auto" w:sz="4" w:space="0"/>
              <w:left w:val="nil"/>
              <w:bottom w:val="single" w:color="auto" w:sz="4" w:space="0"/>
              <w:right w:val="single" w:color="auto" w:sz="4" w:space="0"/>
            </w:tcBorders>
            <w:shd w:val="clear" w:color="auto" w:fill="D9D9D9"/>
            <w:noWrap w:val="0"/>
            <w:vAlign w:val="center"/>
          </w:tcPr>
          <w:p w14:paraId="58E3C97A">
            <w:pPr>
              <w:spacing w:line="360" w:lineRule="auto"/>
              <w:jc w:val="center"/>
              <w:rPr>
                <w:rFonts w:hint="eastAsia" w:ascii="宋体" w:hAnsi="宋体"/>
                <w:b/>
                <w:bCs/>
              </w:rPr>
            </w:pPr>
            <w:r>
              <w:rPr>
                <w:rFonts w:hint="eastAsia"/>
                <w:color w:val="FF0000"/>
              </w:rPr>
              <w:t>*</w:t>
            </w:r>
            <w:r>
              <w:rPr>
                <w:rFonts w:hint="eastAsia" w:ascii="宋体" w:hAnsi="宋体"/>
                <w:b/>
                <w:bCs/>
              </w:rPr>
              <w:t>民族</w:t>
            </w:r>
          </w:p>
        </w:tc>
        <w:tc>
          <w:tcPr>
            <w:tcW w:w="1161" w:type="dxa"/>
            <w:tcBorders>
              <w:top w:val="single" w:color="auto" w:sz="4" w:space="0"/>
              <w:left w:val="nil"/>
              <w:bottom w:val="single" w:color="auto" w:sz="4" w:space="0"/>
              <w:right w:val="single" w:color="auto" w:sz="4" w:space="0"/>
            </w:tcBorders>
            <w:shd w:val="clear" w:color="auto" w:fill="D9D9D9"/>
            <w:noWrap w:val="0"/>
            <w:vAlign w:val="center"/>
          </w:tcPr>
          <w:p w14:paraId="4A02AD89">
            <w:pPr>
              <w:spacing w:line="360" w:lineRule="auto"/>
              <w:jc w:val="center"/>
              <w:rPr>
                <w:rFonts w:hint="eastAsia" w:ascii="宋体" w:hAnsi="宋体"/>
                <w:b/>
                <w:bCs/>
              </w:rPr>
            </w:pPr>
            <w:r>
              <w:rPr>
                <w:rFonts w:hint="eastAsia"/>
                <w:color w:val="FF0000"/>
              </w:rPr>
              <w:t>*</w:t>
            </w:r>
            <w:r>
              <w:rPr>
                <w:rFonts w:hint="eastAsia" w:ascii="宋体" w:hAnsi="宋体"/>
                <w:b/>
                <w:bCs/>
              </w:rPr>
              <w:t>性别</w:t>
            </w:r>
          </w:p>
        </w:tc>
        <w:tc>
          <w:tcPr>
            <w:tcW w:w="1433" w:type="dxa"/>
            <w:tcBorders>
              <w:top w:val="single" w:color="auto" w:sz="4" w:space="0"/>
              <w:left w:val="nil"/>
              <w:bottom w:val="single" w:color="auto" w:sz="4" w:space="0"/>
              <w:right w:val="single" w:color="auto" w:sz="4" w:space="0"/>
            </w:tcBorders>
            <w:shd w:val="clear" w:color="auto" w:fill="D9D9D9"/>
            <w:noWrap w:val="0"/>
            <w:vAlign w:val="center"/>
          </w:tcPr>
          <w:p w14:paraId="2A3B006D">
            <w:pPr>
              <w:spacing w:line="360" w:lineRule="auto"/>
              <w:jc w:val="center"/>
              <w:rPr>
                <w:rFonts w:hint="eastAsia" w:ascii="宋体" w:hAnsi="宋体"/>
                <w:b/>
                <w:bCs/>
              </w:rPr>
            </w:pPr>
            <w:r>
              <w:rPr>
                <w:rFonts w:hint="eastAsia"/>
                <w:color w:val="FF0000"/>
              </w:rPr>
              <w:t>*</w:t>
            </w:r>
            <w:r>
              <w:rPr>
                <w:rFonts w:hint="eastAsia" w:ascii="宋体" w:hAnsi="宋体"/>
                <w:b/>
                <w:bCs/>
              </w:rPr>
              <w:t>政治面貌</w:t>
            </w:r>
          </w:p>
        </w:tc>
        <w:tc>
          <w:tcPr>
            <w:tcW w:w="2106" w:type="dxa"/>
            <w:tcBorders>
              <w:top w:val="single" w:color="auto" w:sz="4" w:space="0"/>
              <w:left w:val="nil"/>
              <w:bottom w:val="single" w:color="auto" w:sz="4" w:space="0"/>
              <w:right w:val="single" w:color="auto" w:sz="4" w:space="0"/>
            </w:tcBorders>
            <w:shd w:val="clear" w:color="auto" w:fill="D9D9D9"/>
            <w:noWrap w:val="0"/>
            <w:vAlign w:val="center"/>
          </w:tcPr>
          <w:p w14:paraId="06277559">
            <w:pPr>
              <w:spacing w:line="360" w:lineRule="auto"/>
              <w:jc w:val="center"/>
              <w:rPr>
                <w:rFonts w:hint="eastAsia" w:ascii="宋体" w:hAnsi="宋体"/>
                <w:b/>
                <w:bCs/>
              </w:rPr>
            </w:pPr>
            <w:r>
              <w:rPr>
                <w:rFonts w:hint="eastAsia"/>
                <w:color w:val="FF0000"/>
              </w:rPr>
              <w:t>*</w:t>
            </w:r>
            <w:r>
              <w:rPr>
                <w:rFonts w:hint="eastAsia" w:ascii="宋体" w:hAnsi="宋体"/>
                <w:b/>
                <w:bCs/>
              </w:rPr>
              <w:t>身份证号</w:t>
            </w:r>
          </w:p>
        </w:tc>
        <w:tc>
          <w:tcPr>
            <w:tcW w:w="1277" w:type="dxa"/>
            <w:tcBorders>
              <w:top w:val="single" w:color="auto" w:sz="4" w:space="0"/>
              <w:left w:val="nil"/>
              <w:bottom w:val="single" w:color="auto" w:sz="4" w:space="0"/>
              <w:right w:val="single" w:color="auto" w:sz="4" w:space="0"/>
            </w:tcBorders>
            <w:shd w:val="clear" w:color="auto" w:fill="D9D9D9"/>
            <w:noWrap w:val="0"/>
            <w:vAlign w:val="center"/>
          </w:tcPr>
          <w:p w14:paraId="25B0709F">
            <w:pPr>
              <w:spacing w:line="360" w:lineRule="auto"/>
              <w:jc w:val="center"/>
              <w:rPr>
                <w:rFonts w:hint="eastAsia" w:ascii="宋体" w:hAnsi="宋体"/>
                <w:b/>
                <w:bCs/>
              </w:rPr>
            </w:pPr>
            <w:r>
              <w:rPr>
                <w:rFonts w:hint="eastAsia"/>
                <w:color w:val="FF0000"/>
              </w:rPr>
              <w:t>*</w:t>
            </w:r>
            <w:r>
              <w:rPr>
                <w:rFonts w:hint="eastAsia" w:ascii="宋体" w:hAnsi="宋体"/>
                <w:b/>
                <w:bCs/>
              </w:rPr>
              <w:t>出生日期</w:t>
            </w:r>
          </w:p>
        </w:tc>
        <w:tc>
          <w:tcPr>
            <w:tcW w:w="1346" w:type="dxa"/>
            <w:tcBorders>
              <w:top w:val="single" w:color="auto" w:sz="4" w:space="0"/>
              <w:left w:val="nil"/>
              <w:bottom w:val="single" w:color="auto" w:sz="4" w:space="0"/>
              <w:right w:val="single" w:color="auto" w:sz="4" w:space="0"/>
            </w:tcBorders>
            <w:shd w:val="clear" w:color="auto" w:fill="D9D9D9"/>
            <w:noWrap w:val="0"/>
            <w:vAlign w:val="center"/>
          </w:tcPr>
          <w:p w14:paraId="3E43F50B">
            <w:pPr>
              <w:spacing w:line="360" w:lineRule="auto"/>
              <w:jc w:val="center"/>
              <w:rPr>
                <w:rFonts w:hint="eastAsia" w:ascii="宋体" w:hAnsi="宋体"/>
                <w:b/>
                <w:bCs/>
              </w:rPr>
            </w:pPr>
            <w:r>
              <w:rPr>
                <w:rFonts w:hint="eastAsia"/>
                <w:color w:val="FF0000"/>
              </w:rPr>
              <w:t>*</w:t>
            </w:r>
            <w:r>
              <w:rPr>
                <w:rFonts w:hint="eastAsia" w:ascii="宋体" w:hAnsi="宋体"/>
                <w:b/>
                <w:bCs/>
              </w:rPr>
              <w:t>年龄</w:t>
            </w:r>
          </w:p>
        </w:tc>
        <w:tc>
          <w:tcPr>
            <w:tcW w:w="1260" w:type="dxa"/>
            <w:tcBorders>
              <w:top w:val="single" w:color="auto" w:sz="4" w:space="0"/>
              <w:left w:val="nil"/>
              <w:bottom w:val="single" w:color="auto" w:sz="4" w:space="0"/>
              <w:right w:val="single" w:color="auto" w:sz="4" w:space="0"/>
            </w:tcBorders>
            <w:shd w:val="clear" w:color="auto" w:fill="D9D9D9"/>
            <w:noWrap w:val="0"/>
            <w:vAlign w:val="center"/>
          </w:tcPr>
          <w:p w14:paraId="269B603E">
            <w:pPr>
              <w:jc w:val="center"/>
              <w:rPr>
                <w:rFonts w:hint="eastAsia" w:ascii="宋体" w:hAnsi="宋体"/>
                <w:b/>
                <w:bCs/>
              </w:rPr>
            </w:pPr>
            <w:r>
              <w:rPr>
                <w:rFonts w:hint="eastAsia"/>
                <w:color w:val="FF0000"/>
              </w:rPr>
              <w:t>*</w:t>
            </w:r>
            <w:r>
              <w:rPr>
                <w:rFonts w:hint="eastAsia" w:ascii="宋体" w:hAnsi="宋体"/>
                <w:b/>
                <w:bCs/>
              </w:rPr>
              <w:t>健康状况</w:t>
            </w:r>
          </w:p>
        </w:tc>
        <w:tc>
          <w:tcPr>
            <w:tcW w:w="660" w:type="dxa"/>
            <w:tcBorders>
              <w:top w:val="single" w:color="auto" w:sz="4" w:space="0"/>
              <w:left w:val="nil"/>
              <w:bottom w:val="single" w:color="auto" w:sz="4" w:space="0"/>
              <w:right w:val="single" w:color="auto" w:sz="4" w:space="0"/>
            </w:tcBorders>
            <w:shd w:val="clear" w:color="auto" w:fill="D9D9D9"/>
            <w:noWrap w:val="0"/>
            <w:vAlign w:val="center"/>
          </w:tcPr>
          <w:p w14:paraId="460CD481">
            <w:pPr>
              <w:spacing w:line="360" w:lineRule="auto"/>
              <w:jc w:val="center"/>
              <w:rPr>
                <w:rFonts w:hint="eastAsia" w:ascii="宋体" w:hAnsi="宋体"/>
                <w:b/>
                <w:bCs/>
              </w:rPr>
            </w:pPr>
            <w:r>
              <w:rPr>
                <w:rFonts w:hint="eastAsia" w:ascii="宋体" w:hAnsi="宋体"/>
                <w:b/>
                <w:bCs/>
              </w:rPr>
              <w:t>疾病</w:t>
            </w:r>
          </w:p>
        </w:tc>
        <w:tc>
          <w:tcPr>
            <w:tcW w:w="1440" w:type="dxa"/>
            <w:tcBorders>
              <w:top w:val="single" w:color="auto" w:sz="4" w:space="0"/>
              <w:left w:val="nil"/>
              <w:bottom w:val="single" w:color="auto" w:sz="4" w:space="0"/>
              <w:right w:val="single" w:color="auto" w:sz="4" w:space="0"/>
            </w:tcBorders>
            <w:shd w:val="clear" w:color="auto" w:fill="D9D9D9"/>
            <w:noWrap w:val="0"/>
            <w:vAlign w:val="center"/>
          </w:tcPr>
          <w:p w14:paraId="5506FB4B">
            <w:pPr>
              <w:jc w:val="center"/>
              <w:rPr>
                <w:rFonts w:hint="eastAsia" w:ascii="宋体" w:hAnsi="宋体"/>
                <w:b/>
                <w:bCs/>
              </w:rPr>
            </w:pPr>
            <w:r>
              <w:rPr>
                <w:rFonts w:hint="eastAsia"/>
                <w:color w:val="FF0000"/>
              </w:rPr>
              <w:t>*</w:t>
            </w:r>
            <w:r>
              <w:rPr>
                <w:rFonts w:hint="eastAsia" w:ascii="宋体" w:hAnsi="宋体"/>
                <w:b/>
                <w:bCs/>
              </w:rPr>
              <w:t>工作状态</w:t>
            </w:r>
          </w:p>
        </w:tc>
        <w:tc>
          <w:tcPr>
            <w:tcW w:w="1624" w:type="dxa"/>
            <w:tcBorders>
              <w:top w:val="single" w:color="auto" w:sz="4" w:space="0"/>
              <w:left w:val="nil"/>
              <w:bottom w:val="single" w:color="auto" w:sz="4" w:space="0"/>
              <w:right w:val="single" w:color="auto" w:sz="4" w:space="0"/>
            </w:tcBorders>
            <w:shd w:val="clear" w:color="auto" w:fill="D9D9D9"/>
            <w:noWrap w:val="0"/>
            <w:vAlign w:val="center"/>
          </w:tcPr>
          <w:p w14:paraId="3B61531B">
            <w:pPr>
              <w:spacing w:line="360" w:lineRule="auto"/>
              <w:jc w:val="center"/>
              <w:rPr>
                <w:rFonts w:hint="eastAsia" w:ascii="宋体" w:hAnsi="宋体" w:eastAsia="宋体"/>
                <w:b/>
                <w:bCs/>
                <w:lang w:eastAsia="zh-CN"/>
              </w:rPr>
            </w:pPr>
            <w:r>
              <w:rPr>
                <w:rFonts w:hint="eastAsia"/>
                <w:color w:val="FF0000"/>
              </w:rPr>
              <w:t>*</w:t>
            </w:r>
            <w:r>
              <w:rPr>
                <w:rFonts w:hint="eastAsia" w:ascii="宋体" w:hAnsi="宋体"/>
                <w:b/>
                <w:bCs/>
                <w:lang w:eastAsia="zh-CN"/>
              </w:rPr>
              <w:t>参加</w:t>
            </w:r>
            <w:r>
              <w:rPr>
                <w:rFonts w:hint="eastAsia" w:ascii="宋体" w:hAnsi="宋体"/>
                <w:b/>
                <w:bCs/>
              </w:rPr>
              <w:t>工作时间</w:t>
            </w:r>
          </w:p>
        </w:tc>
      </w:tr>
      <w:tr w14:paraId="36539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353" w:type="dxa"/>
            <w:tcBorders>
              <w:top w:val="single" w:color="auto" w:sz="4" w:space="0"/>
              <w:left w:val="single" w:color="auto" w:sz="4" w:space="0"/>
              <w:bottom w:val="single" w:color="auto" w:sz="4" w:space="0"/>
              <w:right w:val="single" w:color="auto" w:sz="4" w:space="0"/>
            </w:tcBorders>
            <w:noWrap w:val="0"/>
            <w:vAlign w:val="center"/>
          </w:tcPr>
          <w:p w14:paraId="742532B9">
            <w:pPr>
              <w:spacing w:line="360" w:lineRule="auto"/>
              <w:jc w:val="center"/>
              <w:rPr>
                <w:rFonts w:hint="eastAsia" w:ascii="宋体" w:hAnsi="宋体"/>
              </w:rPr>
            </w:pPr>
          </w:p>
        </w:tc>
        <w:tc>
          <w:tcPr>
            <w:tcW w:w="954" w:type="dxa"/>
            <w:tcBorders>
              <w:top w:val="single" w:color="auto" w:sz="4" w:space="0"/>
              <w:left w:val="nil"/>
              <w:bottom w:val="single" w:color="auto" w:sz="4" w:space="0"/>
              <w:right w:val="single" w:color="auto" w:sz="4" w:space="0"/>
            </w:tcBorders>
            <w:noWrap w:val="0"/>
            <w:vAlign w:val="center"/>
          </w:tcPr>
          <w:p w14:paraId="6BAA7DAF">
            <w:pPr>
              <w:spacing w:line="360" w:lineRule="auto"/>
              <w:jc w:val="center"/>
              <w:rPr>
                <w:rFonts w:hint="eastAsia" w:ascii="宋体" w:hAnsi="宋体"/>
              </w:rPr>
            </w:pPr>
          </w:p>
        </w:tc>
        <w:tc>
          <w:tcPr>
            <w:tcW w:w="1161" w:type="dxa"/>
            <w:tcBorders>
              <w:top w:val="single" w:color="auto" w:sz="4" w:space="0"/>
              <w:left w:val="nil"/>
              <w:bottom w:val="single" w:color="auto" w:sz="4" w:space="0"/>
              <w:right w:val="single" w:color="auto" w:sz="4" w:space="0"/>
            </w:tcBorders>
            <w:noWrap w:val="0"/>
            <w:vAlign w:val="center"/>
          </w:tcPr>
          <w:p w14:paraId="5F10DDF3">
            <w:pPr>
              <w:spacing w:line="360" w:lineRule="auto"/>
              <w:jc w:val="center"/>
              <w:rPr>
                <w:rFonts w:hint="eastAsia" w:ascii="宋体" w:hAnsi="宋体"/>
              </w:rPr>
            </w:pPr>
          </w:p>
        </w:tc>
        <w:tc>
          <w:tcPr>
            <w:tcW w:w="1433" w:type="dxa"/>
            <w:tcBorders>
              <w:top w:val="single" w:color="auto" w:sz="4" w:space="0"/>
              <w:left w:val="nil"/>
              <w:bottom w:val="single" w:color="auto" w:sz="4" w:space="0"/>
              <w:right w:val="single" w:color="auto" w:sz="4" w:space="0"/>
            </w:tcBorders>
            <w:noWrap w:val="0"/>
            <w:vAlign w:val="center"/>
          </w:tcPr>
          <w:p w14:paraId="60C47D0A">
            <w:pPr>
              <w:spacing w:line="360" w:lineRule="auto"/>
              <w:jc w:val="center"/>
              <w:rPr>
                <w:rFonts w:hint="eastAsia" w:ascii="宋体" w:hAnsi="宋体"/>
              </w:rPr>
            </w:pPr>
          </w:p>
        </w:tc>
        <w:tc>
          <w:tcPr>
            <w:tcW w:w="2106" w:type="dxa"/>
            <w:tcBorders>
              <w:top w:val="single" w:color="auto" w:sz="4" w:space="0"/>
              <w:left w:val="nil"/>
              <w:bottom w:val="single" w:color="auto" w:sz="4" w:space="0"/>
              <w:right w:val="single" w:color="auto" w:sz="4" w:space="0"/>
            </w:tcBorders>
            <w:noWrap w:val="0"/>
            <w:vAlign w:val="center"/>
          </w:tcPr>
          <w:p w14:paraId="5BE0D348">
            <w:pPr>
              <w:spacing w:line="360" w:lineRule="auto"/>
              <w:jc w:val="center"/>
              <w:rPr>
                <w:rFonts w:hint="eastAsia" w:ascii="宋体" w:hAnsi="宋体"/>
              </w:rPr>
            </w:pPr>
          </w:p>
        </w:tc>
        <w:tc>
          <w:tcPr>
            <w:tcW w:w="1277" w:type="dxa"/>
            <w:tcBorders>
              <w:top w:val="single" w:color="auto" w:sz="4" w:space="0"/>
              <w:left w:val="nil"/>
              <w:bottom w:val="single" w:color="auto" w:sz="4" w:space="0"/>
              <w:right w:val="single" w:color="auto" w:sz="4" w:space="0"/>
            </w:tcBorders>
            <w:noWrap w:val="0"/>
            <w:vAlign w:val="center"/>
          </w:tcPr>
          <w:p w14:paraId="52967063">
            <w:pPr>
              <w:spacing w:line="360" w:lineRule="auto"/>
              <w:jc w:val="center"/>
              <w:rPr>
                <w:rFonts w:hint="eastAsia" w:ascii="宋体" w:hAnsi="宋体"/>
              </w:rPr>
            </w:pPr>
          </w:p>
        </w:tc>
        <w:tc>
          <w:tcPr>
            <w:tcW w:w="1346" w:type="dxa"/>
            <w:tcBorders>
              <w:top w:val="single" w:color="auto" w:sz="4" w:space="0"/>
              <w:left w:val="nil"/>
              <w:bottom w:val="single" w:color="auto" w:sz="4" w:space="0"/>
              <w:right w:val="single" w:color="auto" w:sz="4" w:space="0"/>
            </w:tcBorders>
            <w:noWrap w:val="0"/>
            <w:vAlign w:val="center"/>
          </w:tcPr>
          <w:p w14:paraId="5907099F">
            <w:pPr>
              <w:spacing w:line="360" w:lineRule="auto"/>
              <w:jc w:val="center"/>
              <w:rPr>
                <w:rFonts w:hint="eastAsia" w:ascii="宋体" w:hAnsi="宋体"/>
              </w:rPr>
            </w:pPr>
          </w:p>
        </w:tc>
        <w:tc>
          <w:tcPr>
            <w:tcW w:w="1260" w:type="dxa"/>
            <w:tcBorders>
              <w:top w:val="single" w:color="auto" w:sz="4" w:space="0"/>
              <w:left w:val="nil"/>
              <w:bottom w:val="single" w:color="auto" w:sz="4" w:space="0"/>
              <w:right w:val="single" w:color="auto" w:sz="4" w:space="0"/>
            </w:tcBorders>
            <w:noWrap w:val="0"/>
            <w:vAlign w:val="center"/>
          </w:tcPr>
          <w:p w14:paraId="75600774">
            <w:pPr>
              <w:spacing w:line="360" w:lineRule="auto"/>
              <w:jc w:val="center"/>
              <w:rPr>
                <w:rFonts w:hint="eastAsia" w:ascii="宋体" w:hAnsi="宋体"/>
              </w:rPr>
            </w:pPr>
          </w:p>
        </w:tc>
        <w:tc>
          <w:tcPr>
            <w:tcW w:w="660" w:type="dxa"/>
            <w:tcBorders>
              <w:top w:val="single" w:color="auto" w:sz="4" w:space="0"/>
              <w:left w:val="nil"/>
              <w:bottom w:val="single" w:color="auto" w:sz="4" w:space="0"/>
              <w:right w:val="single" w:color="auto" w:sz="4" w:space="0"/>
            </w:tcBorders>
            <w:noWrap w:val="0"/>
            <w:vAlign w:val="center"/>
          </w:tcPr>
          <w:p w14:paraId="31668103">
            <w:pPr>
              <w:spacing w:line="360" w:lineRule="auto"/>
              <w:jc w:val="center"/>
              <w:rPr>
                <w:rFonts w:hint="eastAsia" w:ascii="宋体" w:hAnsi="宋体"/>
              </w:rPr>
            </w:pPr>
          </w:p>
        </w:tc>
        <w:tc>
          <w:tcPr>
            <w:tcW w:w="1440" w:type="dxa"/>
            <w:tcBorders>
              <w:top w:val="single" w:color="auto" w:sz="4" w:space="0"/>
              <w:left w:val="nil"/>
              <w:bottom w:val="single" w:color="auto" w:sz="4" w:space="0"/>
              <w:right w:val="single" w:color="auto" w:sz="4" w:space="0"/>
            </w:tcBorders>
            <w:noWrap w:val="0"/>
            <w:vAlign w:val="center"/>
          </w:tcPr>
          <w:p w14:paraId="48AC7A80">
            <w:pPr>
              <w:spacing w:line="360" w:lineRule="auto"/>
              <w:jc w:val="center"/>
              <w:rPr>
                <w:rFonts w:hint="eastAsia" w:ascii="宋体" w:hAnsi="宋体"/>
              </w:rPr>
            </w:pPr>
          </w:p>
        </w:tc>
        <w:tc>
          <w:tcPr>
            <w:tcW w:w="1624" w:type="dxa"/>
            <w:tcBorders>
              <w:top w:val="single" w:color="auto" w:sz="4" w:space="0"/>
              <w:left w:val="nil"/>
              <w:bottom w:val="single" w:color="auto" w:sz="4" w:space="0"/>
              <w:right w:val="single" w:color="auto" w:sz="4" w:space="0"/>
            </w:tcBorders>
            <w:noWrap w:val="0"/>
            <w:vAlign w:val="center"/>
          </w:tcPr>
          <w:p w14:paraId="41D26ED3">
            <w:pPr>
              <w:spacing w:line="360" w:lineRule="auto"/>
              <w:jc w:val="center"/>
              <w:rPr>
                <w:rFonts w:hint="eastAsia" w:ascii="宋体" w:hAnsi="宋体"/>
              </w:rPr>
            </w:pPr>
          </w:p>
        </w:tc>
      </w:tr>
      <w:tr w14:paraId="6D8F5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3" w:type="dxa"/>
            <w:tcBorders>
              <w:top w:val="single" w:color="auto" w:sz="4" w:space="0"/>
              <w:left w:val="single" w:color="auto" w:sz="4" w:space="0"/>
              <w:bottom w:val="single" w:color="auto" w:sz="4" w:space="0"/>
              <w:right w:val="single" w:color="auto" w:sz="4" w:space="0"/>
            </w:tcBorders>
            <w:shd w:val="clear" w:color="auto" w:fill="D9D9D9"/>
            <w:noWrap w:val="0"/>
            <w:vAlign w:val="center"/>
          </w:tcPr>
          <w:p w14:paraId="25230473">
            <w:pPr>
              <w:spacing w:line="360" w:lineRule="auto"/>
              <w:jc w:val="center"/>
              <w:rPr>
                <w:rFonts w:hint="eastAsia" w:ascii="宋体" w:hAnsi="宋体"/>
                <w:b/>
                <w:bCs/>
              </w:rPr>
            </w:pPr>
            <w:r>
              <w:rPr>
                <w:rFonts w:hint="eastAsia"/>
                <w:color w:val="FF0000"/>
              </w:rPr>
              <w:t>*</w:t>
            </w:r>
            <w:r>
              <w:rPr>
                <w:rFonts w:hint="eastAsia" w:ascii="宋体" w:hAnsi="宋体"/>
                <w:b/>
                <w:bCs/>
              </w:rPr>
              <w:t>住房类型</w:t>
            </w:r>
          </w:p>
        </w:tc>
        <w:tc>
          <w:tcPr>
            <w:tcW w:w="2115" w:type="dxa"/>
            <w:gridSpan w:val="2"/>
            <w:tcBorders>
              <w:top w:val="single" w:color="auto" w:sz="4" w:space="0"/>
              <w:left w:val="nil"/>
              <w:bottom w:val="single" w:color="auto" w:sz="4" w:space="0"/>
              <w:right w:val="single" w:color="auto" w:sz="4" w:space="0"/>
            </w:tcBorders>
            <w:shd w:val="clear" w:color="auto" w:fill="D9D9D9"/>
            <w:noWrap w:val="0"/>
            <w:vAlign w:val="center"/>
          </w:tcPr>
          <w:p w14:paraId="445AF1E1">
            <w:pPr>
              <w:spacing w:line="360" w:lineRule="auto"/>
              <w:jc w:val="center"/>
              <w:rPr>
                <w:rFonts w:hint="eastAsia" w:ascii="宋体" w:hAnsi="宋体"/>
                <w:b/>
                <w:bCs/>
              </w:rPr>
            </w:pPr>
            <w:r>
              <w:rPr>
                <w:rFonts w:hint="eastAsia" w:ascii="宋体" w:hAnsi="宋体"/>
                <w:b/>
                <w:bCs/>
              </w:rPr>
              <w:t>建筑面积</w:t>
            </w:r>
          </w:p>
        </w:tc>
        <w:tc>
          <w:tcPr>
            <w:tcW w:w="1433" w:type="dxa"/>
            <w:tcBorders>
              <w:top w:val="single" w:color="auto" w:sz="4" w:space="0"/>
              <w:left w:val="nil"/>
              <w:bottom w:val="single" w:color="auto" w:sz="4" w:space="0"/>
              <w:right w:val="single" w:color="auto" w:sz="4" w:space="0"/>
            </w:tcBorders>
            <w:shd w:val="clear" w:color="auto" w:fill="D9D9D9"/>
            <w:noWrap w:val="0"/>
            <w:vAlign w:val="center"/>
          </w:tcPr>
          <w:p w14:paraId="4866C14A">
            <w:pPr>
              <w:spacing w:line="360" w:lineRule="auto"/>
              <w:jc w:val="center"/>
              <w:rPr>
                <w:rFonts w:hint="eastAsia" w:ascii="宋体" w:hAnsi="宋体"/>
                <w:b/>
                <w:bCs/>
              </w:rPr>
            </w:pPr>
            <w:r>
              <w:rPr>
                <w:rFonts w:hint="eastAsia"/>
                <w:color w:val="FF0000"/>
              </w:rPr>
              <w:t>*</w:t>
            </w:r>
            <w:r>
              <w:rPr>
                <w:rFonts w:hint="eastAsia" w:ascii="宋体" w:hAnsi="宋体"/>
                <w:b/>
                <w:bCs/>
              </w:rPr>
              <w:t>手机号</w:t>
            </w:r>
          </w:p>
        </w:tc>
        <w:tc>
          <w:tcPr>
            <w:tcW w:w="2106" w:type="dxa"/>
            <w:tcBorders>
              <w:top w:val="single" w:color="auto" w:sz="4" w:space="0"/>
              <w:left w:val="nil"/>
              <w:bottom w:val="single" w:color="auto" w:sz="4" w:space="0"/>
              <w:right w:val="single" w:color="auto" w:sz="4" w:space="0"/>
            </w:tcBorders>
            <w:shd w:val="clear" w:color="auto" w:fill="D9D9D9"/>
            <w:noWrap w:val="0"/>
            <w:vAlign w:val="center"/>
          </w:tcPr>
          <w:p w14:paraId="1A4559ED">
            <w:pPr>
              <w:spacing w:line="360" w:lineRule="auto"/>
              <w:jc w:val="center"/>
              <w:rPr>
                <w:rFonts w:hint="eastAsia" w:ascii="宋体" w:hAnsi="宋体" w:eastAsia="宋体"/>
                <w:b/>
                <w:bCs/>
                <w:lang w:eastAsia="zh-CN"/>
              </w:rPr>
            </w:pPr>
            <w:r>
              <w:rPr>
                <w:rFonts w:hint="eastAsia" w:ascii="宋体" w:hAnsi="宋体"/>
                <w:b/>
                <w:bCs/>
              </w:rPr>
              <w:t>其它联系方式</w:t>
            </w:r>
          </w:p>
        </w:tc>
        <w:tc>
          <w:tcPr>
            <w:tcW w:w="1277" w:type="dxa"/>
            <w:tcBorders>
              <w:top w:val="single" w:color="auto" w:sz="4" w:space="0"/>
              <w:left w:val="nil"/>
              <w:bottom w:val="single" w:color="auto" w:sz="4" w:space="0"/>
              <w:right w:val="single" w:color="auto" w:sz="4" w:space="0"/>
            </w:tcBorders>
            <w:shd w:val="clear" w:color="auto" w:fill="D9D9D9"/>
            <w:noWrap w:val="0"/>
            <w:vAlign w:val="center"/>
          </w:tcPr>
          <w:p w14:paraId="22FC326D">
            <w:pPr>
              <w:spacing w:line="360" w:lineRule="auto"/>
              <w:jc w:val="center"/>
              <w:rPr>
                <w:rFonts w:hint="eastAsia" w:ascii="宋体" w:hAnsi="宋体"/>
                <w:b/>
                <w:bCs/>
              </w:rPr>
            </w:pPr>
            <w:r>
              <w:rPr>
                <w:rFonts w:hint="eastAsia"/>
                <w:color w:val="FF0000"/>
              </w:rPr>
              <w:t>*</w:t>
            </w:r>
            <w:r>
              <w:rPr>
                <w:rFonts w:hint="eastAsia" w:ascii="宋体" w:hAnsi="宋体"/>
                <w:b/>
                <w:bCs/>
              </w:rPr>
              <w:t>劳模类型</w:t>
            </w:r>
          </w:p>
        </w:tc>
        <w:tc>
          <w:tcPr>
            <w:tcW w:w="1346" w:type="dxa"/>
            <w:tcBorders>
              <w:top w:val="single" w:color="auto" w:sz="4" w:space="0"/>
              <w:left w:val="nil"/>
              <w:bottom w:val="single" w:color="auto" w:sz="4" w:space="0"/>
              <w:right w:val="single" w:color="auto" w:sz="4" w:space="0"/>
            </w:tcBorders>
            <w:shd w:val="clear" w:color="auto" w:fill="D9D9D9"/>
            <w:noWrap w:val="0"/>
            <w:vAlign w:val="center"/>
          </w:tcPr>
          <w:p w14:paraId="57EA8E74">
            <w:pPr>
              <w:jc w:val="center"/>
              <w:rPr>
                <w:rFonts w:hint="eastAsia" w:ascii="宋体" w:hAnsi="宋体"/>
                <w:b/>
                <w:bCs/>
              </w:rPr>
            </w:pPr>
            <w:r>
              <w:rPr>
                <w:rFonts w:hint="eastAsia"/>
                <w:color w:val="FF0000"/>
              </w:rPr>
              <w:t>*</w:t>
            </w:r>
            <w:r>
              <w:rPr>
                <w:rFonts w:hint="eastAsia" w:ascii="宋体" w:hAnsi="宋体"/>
                <w:b/>
                <w:bCs/>
              </w:rPr>
              <w:t>婚姻状况</w:t>
            </w:r>
          </w:p>
        </w:tc>
        <w:tc>
          <w:tcPr>
            <w:tcW w:w="1260" w:type="dxa"/>
            <w:tcBorders>
              <w:top w:val="single" w:color="auto" w:sz="4" w:space="0"/>
              <w:left w:val="nil"/>
              <w:bottom w:val="single" w:color="auto" w:sz="4" w:space="0"/>
              <w:right w:val="single" w:color="auto" w:sz="4" w:space="0"/>
            </w:tcBorders>
            <w:shd w:val="clear" w:color="auto" w:fill="D9D9D9"/>
            <w:noWrap w:val="0"/>
            <w:vAlign w:val="center"/>
          </w:tcPr>
          <w:p w14:paraId="5C4A12AE">
            <w:pPr>
              <w:spacing w:line="360" w:lineRule="auto"/>
              <w:jc w:val="center"/>
              <w:rPr>
                <w:rFonts w:hint="eastAsia" w:ascii="宋体" w:hAnsi="宋体"/>
                <w:b/>
                <w:bCs/>
              </w:rPr>
            </w:pPr>
            <w:r>
              <w:rPr>
                <w:rFonts w:hint="eastAsia"/>
                <w:color w:val="FF0000"/>
              </w:rPr>
              <w:t>*</w:t>
            </w:r>
            <w:r>
              <w:rPr>
                <w:rFonts w:hint="eastAsia" w:ascii="宋体" w:hAnsi="宋体"/>
                <w:b/>
                <w:bCs/>
              </w:rPr>
              <w:t>是否单亲</w:t>
            </w:r>
          </w:p>
        </w:tc>
        <w:tc>
          <w:tcPr>
            <w:tcW w:w="3724" w:type="dxa"/>
            <w:gridSpan w:val="3"/>
            <w:tcBorders>
              <w:top w:val="single" w:color="auto" w:sz="4" w:space="0"/>
              <w:left w:val="nil"/>
              <w:bottom w:val="single" w:color="auto" w:sz="4" w:space="0"/>
              <w:right w:val="single" w:color="auto" w:sz="4" w:space="0"/>
            </w:tcBorders>
            <w:shd w:val="clear" w:color="auto" w:fill="D9D9D9"/>
            <w:noWrap w:val="0"/>
            <w:vAlign w:val="center"/>
          </w:tcPr>
          <w:p w14:paraId="6E5397DA">
            <w:pPr>
              <w:spacing w:line="360" w:lineRule="auto"/>
              <w:jc w:val="center"/>
              <w:rPr>
                <w:rFonts w:hint="eastAsia" w:ascii="宋体" w:hAnsi="宋体"/>
                <w:b/>
                <w:bCs/>
              </w:rPr>
            </w:pPr>
            <w:r>
              <w:rPr>
                <w:rFonts w:hint="eastAsia"/>
                <w:color w:val="FF0000"/>
              </w:rPr>
              <w:t>*</w:t>
            </w:r>
            <w:r>
              <w:rPr>
                <w:rFonts w:hint="eastAsia" w:ascii="宋体" w:hAnsi="宋体"/>
                <w:b/>
                <w:bCs/>
              </w:rPr>
              <w:t>医保状况</w:t>
            </w:r>
          </w:p>
        </w:tc>
      </w:tr>
      <w:tr w14:paraId="597F6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353" w:type="dxa"/>
            <w:tcBorders>
              <w:top w:val="single" w:color="auto" w:sz="4" w:space="0"/>
              <w:left w:val="single" w:color="auto" w:sz="4" w:space="0"/>
              <w:bottom w:val="single" w:color="auto" w:sz="4" w:space="0"/>
              <w:right w:val="single" w:color="auto" w:sz="4" w:space="0"/>
            </w:tcBorders>
            <w:noWrap w:val="0"/>
            <w:vAlign w:val="center"/>
          </w:tcPr>
          <w:p w14:paraId="075258CC">
            <w:pPr>
              <w:spacing w:line="360" w:lineRule="auto"/>
              <w:jc w:val="center"/>
              <w:rPr>
                <w:rFonts w:hint="eastAsia" w:ascii="宋体" w:hAnsi="宋体"/>
              </w:rPr>
            </w:pPr>
          </w:p>
        </w:tc>
        <w:tc>
          <w:tcPr>
            <w:tcW w:w="2115" w:type="dxa"/>
            <w:gridSpan w:val="2"/>
            <w:tcBorders>
              <w:top w:val="single" w:color="auto" w:sz="4" w:space="0"/>
              <w:left w:val="nil"/>
              <w:bottom w:val="single" w:color="auto" w:sz="4" w:space="0"/>
              <w:right w:val="single" w:color="auto" w:sz="4" w:space="0"/>
            </w:tcBorders>
            <w:noWrap w:val="0"/>
            <w:vAlign w:val="center"/>
          </w:tcPr>
          <w:p w14:paraId="572B7B43">
            <w:pPr>
              <w:spacing w:line="360" w:lineRule="auto"/>
              <w:jc w:val="center"/>
              <w:rPr>
                <w:rFonts w:hint="eastAsia" w:ascii="宋体" w:hAnsi="宋体"/>
              </w:rPr>
            </w:pPr>
          </w:p>
        </w:tc>
        <w:tc>
          <w:tcPr>
            <w:tcW w:w="1433" w:type="dxa"/>
            <w:tcBorders>
              <w:top w:val="single" w:color="auto" w:sz="4" w:space="0"/>
              <w:left w:val="nil"/>
              <w:bottom w:val="single" w:color="auto" w:sz="4" w:space="0"/>
              <w:right w:val="single" w:color="auto" w:sz="4" w:space="0"/>
            </w:tcBorders>
            <w:noWrap w:val="0"/>
            <w:vAlign w:val="center"/>
          </w:tcPr>
          <w:p w14:paraId="5E541EDC">
            <w:pPr>
              <w:spacing w:line="360" w:lineRule="auto"/>
              <w:jc w:val="center"/>
              <w:rPr>
                <w:rFonts w:hint="eastAsia" w:ascii="宋体" w:hAnsi="宋体"/>
              </w:rPr>
            </w:pPr>
          </w:p>
        </w:tc>
        <w:tc>
          <w:tcPr>
            <w:tcW w:w="2106" w:type="dxa"/>
            <w:tcBorders>
              <w:top w:val="single" w:color="auto" w:sz="4" w:space="0"/>
              <w:left w:val="nil"/>
              <w:bottom w:val="single" w:color="auto" w:sz="4" w:space="0"/>
              <w:right w:val="single" w:color="auto" w:sz="4" w:space="0"/>
            </w:tcBorders>
            <w:noWrap w:val="0"/>
            <w:vAlign w:val="center"/>
          </w:tcPr>
          <w:p w14:paraId="52D4220B">
            <w:pPr>
              <w:spacing w:line="360" w:lineRule="auto"/>
              <w:jc w:val="center"/>
              <w:rPr>
                <w:rFonts w:hint="eastAsia" w:ascii="宋体" w:hAnsi="宋体"/>
              </w:rPr>
            </w:pPr>
          </w:p>
        </w:tc>
        <w:tc>
          <w:tcPr>
            <w:tcW w:w="1277" w:type="dxa"/>
            <w:tcBorders>
              <w:top w:val="single" w:color="auto" w:sz="4" w:space="0"/>
              <w:left w:val="nil"/>
              <w:bottom w:val="single" w:color="auto" w:sz="4" w:space="0"/>
              <w:right w:val="single" w:color="auto" w:sz="4" w:space="0"/>
            </w:tcBorders>
            <w:noWrap w:val="0"/>
            <w:vAlign w:val="center"/>
          </w:tcPr>
          <w:p w14:paraId="496E2788">
            <w:pPr>
              <w:spacing w:line="360" w:lineRule="auto"/>
              <w:jc w:val="center"/>
              <w:rPr>
                <w:rFonts w:hint="eastAsia" w:ascii="宋体" w:hAnsi="宋体"/>
              </w:rPr>
            </w:pPr>
          </w:p>
        </w:tc>
        <w:tc>
          <w:tcPr>
            <w:tcW w:w="1346" w:type="dxa"/>
            <w:tcBorders>
              <w:top w:val="single" w:color="auto" w:sz="4" w:space="0"/>
              <w:left w:val="nil"/>
              <w:bottom w:val="single" w:color="auto" w:sz="4" w:space="0"/>
              <w:right w:val="single" w:color="auto" w:sz="4" w:space="0"/>
            </w:tcBorders>
            <w:noWrap w:val="0"/>
            <w:vAlign w:val="center"/>
          </w:tcPr>
          <w:p w14:paraId="5C7495E8">
            <w:pPr>
              <w:spacing w:line="360" w:lineRule="auto"/>
              <w:jc w:val="center"/>
              <w:rPr>
                <w:rFonts w:hint="eastAsia" w:ascii="宋体" w:hAnsi="宋体"/>
              </w:rPr>
            </w:pPr>
          </w:p>
        </w:tc>
        <w:tc>
          <w:tcPr>
            <w:tcW w:w="1260" w:type="dxa"/>
            <w:tcBorders>
              <w:top w:val="single" w:color="auto" w:sz="4" w:space="0"/>
              <w:left w:val="nil"/>
              <w:bottom w:val="single" w:color="auto" w:sz="4" w:space="0"/>
              <w:right w:val="single" w:color="auto" w:sz="4" w:space="0"/>
            </w:tcBorders>
            <w:noWrap w:val="0"/>
            <w:vAlign w:val="center"/>
          </w:tcPr>
          <w:p w14:paraId="723A24E0">
            <w:pPr>
              <w:spacing w:line="360" w:lineRule="auto"/>
              <w:jc w:val="center"/>
              <w:rPr>
                <w:rFonts w:hint="eastAsia" w:ascii="宋体" w:hAnsi="宋体"/>
              </w:rPr>
            </w:pPr>
          </w:p>
        </w:tc>
        <w:tc>
          <w:tcPr>
            <w:tcW w:w="3724" w:type="dxa"/>
            <w:gridSpan w:val="3"/>
            <w:tcBorders>
              <w:top w:val="single" w:color="auto" w:sz="4" w:space="0"/>
              <w:left w:val="nil"/>
              <w:bottom w:val="single" w:color="auto" w:sz="4" w:space="0"/>
              <w:right w:val="single" w:color="auto" w:sz="4" w:space="0"/>
            </w:tcBorders>
            <w:noWrap w:val="0"/>
            <w:vAlign w:val="center"/>
          </w:tcPr>
          <w:p w14:paraId="5D1F703D">
            <w:pPr>
              <w:spacing w:line="360" w:lineRule="auto"/>
              <w:jc w:val="center"/>
              <w:rPr>
                <w:rFonts w:hint="eastAsia" w:ascii="宋体" w:hAnsi="宋体"/>
              </w:rPr>
            </w:pPr>
          </w:p>
        </w:tc>
      </w:tr>
      <w:tr w14:paraId="47165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68" w:type="dxa"/>
            <w:gridSpan w:val="3"/>
            <w:tcBorders>
              <w:top w:val="single" w:color="auto" w:sz="4" w:space="0"/>
              <w:left w:val="single" w:color="auto" w:sz="4" w:space="0"/>
              <w:bottom w:val="single" w:color="auto" w:sz="4" w:space="0"/>
              <w:right w:val="single" w:color="auto" w:sz="4" w:space="0"/>
            </w:tcBorders>
            <w:shd w:val="clear" w:color="auto" w:fill="D9D9D9"/>
            <w:noWrap w:val="0"/>
            <w:vAlign w:val="center"/>
          </w:tcPr>
          <w:p w14:paraId="798DDB9A">
            <w:pPr>
              <w:spacing w:line="360" w:lineRule="auto"/>
              <w:jc w:val="center"/>
              <w:rPr>
                <w:rFonts w:hint="eastAsia" w:ascii="宋体" w:hAnsi="宋体"/>
                <w:b/>
                <w:bCs/>
              </w:rPr>
            </w:pPr>
            <w:r>
              <w:rPr>
                <w:rFonts w:hint="eastAsia"/>
                <w:color w:val="FF0000"/>
              </w:rPr>
              <w:t>*</w:t>
            </w:r>
            <w:r>
              <w:rPr>
                <w:rFonts w:hint="eastAsia" w:ascii="宋体" w:hAnsi="宋体"/>
                <w:b/>
                <w:bCs/>
              </w:rPr>
              <w:t>家庭住址</w:t>
            </w:r>
          </w:p>
        </w:tc>
        <w:tc>
          <w:tcPr>
            <w:tcW w:w="3539" w:type="dxa"/>
            <w:gridSpan w:val="2"/>
            <w:tcBorders>
              <w:top w:val="single" w:color="auto" w:sz="4" w:space="0"/>
              <w:left w:val="nil"/>
              <w:bottom w:val="single" w:color="auto" w:sz="4" w:space="0"/>
              <w:right w:val="single" w:color="auto" w:sz="4" w:space="0"/>
            </w:tcBorders>
            <w:shd w:val="clear" w:color="auto" w:fill="D9D9D9"/>
            <w:noWrap w:val="0"/>
            <w:vAlign w:val="center"/>
          </w:tcPr>
          <w:p w14:paraId="3060FCA1">
            <w:pPr>
              <w:spacing w:line="360" w:lineRule="auto"/>
              <w:jc w:val="center"/>
              <w:rPr>
                <w:rFonts w:hint="eastAsia" w:ascii="宋体" w:hAnsi="宋体"/>
                <w:b/>
                <w:bCs/>
              </w:rPr>
            </w:pPr>
            <w:r>
              <w:rPr>
                <w:rFonts w:hint="eastAsia"/>
                <w:color w:val="FF0000"/>
              </w:rPr>
              <w:t>*</w:t>
            </w:r>
            <w:r>
              <w:rPr>
                <w:rFonts w:hint="eastAsia" w:ascii="宋体" w:hAnsi="宋体"/>
                <w:b/>
                <w:bCs/>
              </w:rPr>
              <w:t>工作单位</w:t>
            </w:r>
          </w:p>
        </w:tc>
        <w:tc>
          <w:tcPr>
            <w:tcW w:w="2623" w:type="dxa"/>
            <w:gridSpan w:val="2"/>
            <w:tcBorders>
              <w:top w:val="single" w:color="auto" w:sz="4" w:space="0"/>
              <w:left w:val="nil"/>
              <w:bottom w:val="single" w:color="auto" w:sz="4" w:space="0"/>
              <w:right w:val="single" w:color="auto" w:sz="4" w:space="0"/>
            </w:tcBorders>
            <w:shd w:val="clear" w:color="auto" w:fill="D9D9D9"/>
            <w:noWrap w:val="0"/>
            <w:vAlign w:val="center"/>
          </w:tcPr>
          <w:p w14:paraId="408CE3A8">
            <w:pPr>
              <w:spacing w:line="360" w:lineRule="auto"/>
              <w:jc w:val="center"/>
              <w:rPr>
                <w:rFonts w:hint="eastAsia" w:ascii="宋体" w:hAnsi="宋体"/>
                <w:b/>
                <w:bCs/>
              </w:rPr>
            </w:pPr>
            <w:r>
              <w:rPr>
                <w:rFonts w:hint="eastAsia" w:ascii="宋体" w:hAnsi="宋体"/>
                <w:b/>
                <w:bCs/>
              </w:rPr>
              <w:t>单位性质</w:t>
            </w:r>
          </w:p>
        </w:tc>
        <w:tc>
          <w:tcPr>
            <w:tcW w:w="1920" w:type="dxa"/>
            <w:gridSpan w:val="2"/>
            <w:tcBorders>
              <w:top w:val="single" w:color="auto" w:sz="4" w:space="0"/>
              <w:left w:val="nil"/>
              <w:bottom w:val="single" w:color="auto" w:sz="4" w:space="0"/>
              <w:right w:val="single" w:color="auto" w:sz="4" w:space="0"/>
            </w:tcBorders>
            <w:shd w:val="clear" w:color="auto" w:fill="D9D9D9"/>
            <w:noWrap w:val="0"/>
            <w:vAlign w:val="center"/>
          </w:tcPr>
          <w:p w14:paraId="1761181B">
            <w:pPr>
              <w:spacing w:line="360" w:lineRule="auto"/>
              <w:jc w:val="center"/>
              <w:rPr>
                <w:rFonts w:hint="eastAsia" w:ascii="宋体" w:hAnsi="宋体"/>
                <w:b/>
                <w:bCs/>
              </w:rPr>
            </w:pPr>
            <w:r>
              <w:rPr>
                <w:rFonts w:hint="eastAsia" w:ascii="宋体" w:hAnsi="宋体"/>
                <w:b/>
                <w:bCs/>
              </w:rPr>
              <w:t>企业状况</w:t>
            </w:r>
          </w:p>
        </w:tc>
        <w:tc>
          <w:tcPr>
            <w:tcW w:w="3064" w:type="dxa"/>
            <w:gridSpan w:val="2"/>
            <w:tcBorders>
              <w:top w:val="single" w:color="auto" w:sz="4" w:space="0"/>
              <w:left w:val="nil"/>
              <w:bottom w:val="single" w:color="auto" w:sz="4" w:space="0"/>
              <w:right w:val="single" w:color="auto" w:sz="4" w:space="0"/>
            </w:tcBorders>
            <w:shd w:val="clear" w:color="auto" w:fill="D9D9D9"/>
            <w:noWrap w:val="0"/>
            <w:vAlign w:val="center"/>
          </w:tcPr>
          <w:p w14:paraId="215EF658">
            <w:pPr>
              <w:spacing w:line="360" w:lineRule="auto"/>
              <w:jc w:val="center"/>
              <w:rPr>
                <w:rFonts w:hint="eastAsia" w:ascii="宋体" w:hAnsi="宋体"/>
                <w:b/>
                <w:bCs/>
              </w:rPr>
            </w:pPr>
            <w:r>
              <w:rPr>
                <w:rFonts w:hint="eastAsia"/>
                <w:color w:val="FF0000"/>
              </w:rPr>
              <w:t>*</w:t>
            </w:r>
            <w:r>
              <w:rPr>
                <w:rFonts w:hint="eastAsia" w:ascii="宋体" w:hAnsi="宋体"/>
                <w:b/>
                <w:bCs/>
              </w:rPr>
              <w:t>所属行业</w:t>
            </w:r>
          </w:p>
        </w:tc>
      </w:tr>
      <w:tr w14:paraId="71272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68" w:type="dxa"/>
            <w:gridSpan w:val="3"/>
            <w:tcBorders>
              <w:top w:val="single" w:color="auto" w:sz="4" w:space="0"/>
              <w:left w:val="single" w:color="auto" w:sz="4" w:space="0"/>
              <w:bottom w:val="single" w:color="auto" w:sz="4" w:space="0"/>
              <w:right w:val="single" w:color="auto" w:sz="4" w:space="0"/>
            </w:tcBorders>
            <w:noWrap w:val="0"/>
            <w:vAlign w:val="center"/>
          </w:tcPr>
          <w:p w14:paraId="03BF8966">
            <w:pPr>
              <w:spacing w:line="360" w:lineRule="auto"/>
              <w:jc w:val="center"/>
              <w:rPr>
                <w:rFonts w:hint="eastAsia" w:ascii="宋体" w:hAnsi="宋体"/>
              </w:rPr>
            </w:pPr>
          </w:p>
        </w:tc>
        <w:tc>
          <w:tcPr>
            <w:tcW w:w="3539" w:type="dxa"/>
            <w:gridSpan w:val="2"/>
            <w:tcBorders>
              <w:top w:val="single" w:color="auto" w:sz="4" w:space="0"/>
              <w:left w:val="nil"/>
              <w:bottom w:val="single" w:color="auto" w:sz="4" w:space="0"/>
              <w:right w:val="single" w:color="auto" w:sz="4" w:space="0"/>
            </w:tcBorders>
            <w:noWrap w:val="0"/>
            <w:vAlign w:val="center"/>
          </w:tcPr>
          <w:p w14:paraId="15C5B29B">
            <w:pPr>
              <w:spacing w:line="360" w:lineRule="auto"/>
              <w:jc w:val="center"/>
              <w:rPr>
                <w:rFonts w:hint="eastAsia" w:ascii="宋体" w:hAnsi="宋体"/>
              </w:rPr>
            </w:pPr>
          </w:p>
        </w:tc>
        <w:tc>
          <w:tcPr>
            <w:tcW w:w="2623" w:type="dxa"/>
            <w:gridSpan w:val="2"/>
            <w:tcBorders>
              <w:top w:val="single" w:color="auto" w:sz="4" w:space="0"/>
              <w:left w:val="nil"/>
              <w:bottom w:val="single" w:color="auto" w:sz="4" w:space="0"/>
              <w:right w:val="single" w:color="auto" w:sz="4" w:space="0"/>
            </w:tcBorders>
            <w:noWrap w:val="0"/>
            <w:vAlign w:val="center"/>
          </w:tcPr>
          <w:p w14:paraId="5BC1C8C3">
            <w:pPr>
              <w:spacing w:line="360" w:lineRule="auto"/>
              <w:jc w:val="center"/>
              <w:rPr>
                <w:rFonts w:hint="eastAsia" w:ascii="宋体" w:hAnsi="宋体"/>
              </w:rPr>
            </w:pPr>
          </w:p>
        </w:tc>
        <w:tc>
          <w:tcPr>
            <w:tcW w:w="1920" w:type="dxa"/>
            <w:gridSpan w:val="2"/>
            <w:tcBorders>
              <w:top w:val="single" w:color="auto" w:sz="4" w:space="0"/>
              <w:left w:val="nil"/>
              <w:bottom w:val="single" w:color="auto" w:sz="4" w:space="0"/>
              <w:right w:val="single" w:color="auto" w:sz="4" w:space="0"/>
            </w:tcBorders>
            <w:noWrap w:val="0"/>
            <w:vAlign w:val="center"/>
          </w:tcPr>
          <w:p w14:paraId="2B563B3E">
            <w:pPr>
              <w:spacing w:line="360" w:lineRule="auto"/>
              <w:jc w:val="center"/>
              <w:rPr>
                <w:rFonts w:hint="eastAsia" w:ascii="宋体" w:hAnsi="宋体"/>
              </w:rPr>
            </w:pPr>
          </w:p>
        </w:tc>
        <w:tc>
          <w:tcPr>
            <w:tcW w:w="3064" w:type="dxa"/>
            <w:gridSpan w:val="2"/>
            <w:tcBorders>
              <w:top w:val="single" w:color="auto" w:sz="4" w:space="0"/>
              <w:left w:val="nil"/>
              <w:bottom w:val="single" w:color="auto" w:sz="4" w:space="0"/>
              <w:right w:val="single" w:color="auto" w:sz="4" w:space="0"/>
            </w:tcBorders>
            <w:noWrap w:val="0"/>
            <w:vAlign w:val="center"/>
          </w:tcPr>
          <w:p w14:paraId="49F1C2C0">
            <w:pPr>
              <w:spacing w:line="360" w:lineRule="auto"/>
              <w:jc w:val="center"/>
              <w:rPr>
                <w:rFonts w:hint="eastAsia" w:ascii="宋体" w:hAnsi="宋体"/>
              </w:rPr>
            </w:pPr>
          </w:p>
        </w:tc>
      </w:tr>
      <w:tr w14:paraId="23E9B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07" w:type="dxa"/>
            <w:gridSpan w:val="2"/>
            <w:tcBorders>
              <w:top w:val="single" w:color="auto" w:sz="4" w:space="0"/>
              <w:left w:val="single" w:color="auto" w:sz="4" w:space="0"/>
              <w:bottom w:val="single" w:color="auto" w:sz="4" w:space="0"/>
              <w:right w:val="single" w:color="auto" w:sz="4" w:space="0"/>
            </w:tcBorders>
            <w:shd w:val="clear" w:color="auto" w:fill="D9D9D9"/>
            <w:noWrap w:val="0"/>
            <w:vAlign w:val="center"/>
          </w:tcPr>
          <w:p w14:paraId="405B3FE0">
            <w:pPr>
              <w:spacing w:line="360" w:lineRule="auto"/>
              <w:jc w:val="center"/>
              <w:rPr>
                <w:rFonts w:hint="eastAsia" w:ascii="宋体" w:hAnsi="宋体"/>
                <w:b/>
                <w:bCs/>
              </w:rPr>
            </w:pPr>
            <w:r>
              <w:rPr>
                <w:rFonts w:hint="eastAsia"/>
                <w:color w:val="FF0000"/>
              </w:rPr>
              <w:t>*</w:t>
            </w:r>
            <w:r>
              <w:rPr>
                <w:rFonts w:hint="eastAsia" w:ascii="宋体" w:hAnsi="宋体"/>
                <w:b/>
                <w:bCs/>
              </w:rPr>
              <w:t>本人月平均收入</w:t>
            </w:r>
          </w:p>
        </w:tc>
        <w:tc>
          <w:tcPr>
            <w:tcW w:w="2594" w:type="dxa"/>
            <w:gridSpan w:val="2"/>
            <w:tcBorders>
              <w:top w:val="single" w:color="auto" w:sz="4" w:space="0"/>
              <w:left w:val="nil"/>
              <w:bottom w:val="single" w:color="auto" w:sz="4" w:space="0"/>
              <w:right w:val="single" w:color="auto" w:sz="4" w:space="0"/>
            </w:tcBorders>
            <w:shd w:val="clear" w:color="auto" w:fill="D9D9D9"/>
            <w:noWrap w:val="0"/>
            <w:vAlign w:val="center"/>
          </w:tcPr>
          <w:p w14:paraId="4030FDBB">
            <w:pPr>
              <w:spacing w:line="360" w:lineRule="auto"/>
              <w:jc w:val="center"/>
              <w:rPr>
                <w:rFonts w:hint="eastAsia" w:ascii="宋体" w:hAnsi="宋体"/>
                <w:b/>
                <w:bCs/>
              </w:rPr>
            </w:pPr>
            <w:r>
              <w:rPr>
                <w:rFonts w:hint="eastAsia"/>
                <w:color w:val="FF0000"/>
              </w:rPr>
              <w:t>*</w:t>
            </w:r>
            <w:r>
              <w:rPr>
                <w:rFonts w:hint="eastAsia" w:ascii="宋体" w:hAnsi="宋体"/>
                <w:b/>
                <w:bCs/>
              </w:rPr>
              <w:t>家庭其他非薪资年收入</w:t>
            </w:r>
          </w:p>
        </w:tc>
        <w:tc>
          <w:tcPr>
            <w:tcW w:w="2106" w:type="dxa"/>
            <w:tcBorders>
              <w:top w:val="single" w:color="auto" w:sz="4" w:space="0"/>
              <w:left w:val="nil"/>
              <w:bottom w:val="single" w:color="auto" w:sz="4" w:space="0"/>
              <w:right w:val="single" w:color="auto" w:sz="4" w:space="0"/>
            </w:tcBorders>
            <w:shd w:val="clear" w:color="auto" w:fill="D9D9D9"/>
            <w:noWrap w:val="0"/>
            <w:vAlign w:val="center"/>
          </w:tcPr>
          <w:p w14:paraId="4661F4F5">
            <w:pPr>
              <w:spacing w:line="360" w:lineRule="auto"/>
              <w:jc w:val="center"/>
              <w:rPr>
                <w:rFonts w:hint="eastAsia" w:ascii="宋体" w:hAnsi="宋体"/>
                <w:b/>
                <w:bCs/>
              </w:rPr>
            </w:pPr>
            <w:r>
              <w:rPr>
                <w:rFonts w:hint="eastAsia"/>
                <w:color w:val="FF0000"/>
              </w:rPr>
              <w:t>*</w:t>
            </w:r>
            <w:r>
              <w:rPr>
                <w:rFonts w:hint="eastAsia" w:ascii="宋体" w:hAnsi="宋体"/>
                <w:b/>
                <w:bCs/>
              </w:rPr>
              <w:t>家庭年度总收入</w:t>
            </w:r>
          </w:p>
        </w:tc>
        <w:tc>
          <w:tcPr>
            <w:tcW w:w="1277" w:type="dxa"/>
            <w:tcBorders>
              <w:top w:val="single" w:color="auto" w:sz="4" w:space="0"/>
              <w:left w:val="nil"/>
              <w:bottom w:val="single" w:color="auto" w:sz="4" w:space="0"/>
              <w:right w:val="single" w:color="auto" w:sz="4" w:space="0"/>
            </w:tcBorders>
            <w:shd w:val="clear" w:color="auto" w:fill="D9D9D9"/>
            <w:noWrap w:val="0"/>
            <w:vAlign w:val="center"/>
          </w:tcPr>
          <w:p w14:paraId="6579E21B">
            <w:pPr>
              <w:spacing w:line="360" w:lineRule="auto"/>
              <w:jc w:val="center"/>
              <w:rPr>
                <w:rFonts w:hint="eastAsia" w:ascii="宋体" w:hAnsi="宋体"/>
                <w:b/>
                <w:bCs/>
              </w:rPr>
            </w:pPr>
            <w:r>
              <w:rPr>
                <w:rFonts w:hint="eastAsia"/>
                <w:color w:val="FF0000"/>
              </w:rPr>
              <w:t>*</w:t>
            </w:r>
            <w:r>
              <w:rPr>
                <w:rFonts w:hint="eastAsia" w:ascii="宋体" w:hAnsi="宋体"/>
                <w:b/>
                <w:bCs/>
              </w:rPr>
              <w:t>家庭人口</w:t>
            </w:r>
          </w:p>
        </w:tc>
        <w:tc>
          <w:tcPr>
            <w:tcW w:w="2606" w:type="dxa"/>
            <w:gridSpan w:val="2"/>
            <w:tcBorders>
              <w:top w:val="single" w:color="auto" w:sz="4" w:space="0"/>
              <w:left w:val="nil"/>
              <w:bottom w:val="single" w:color="auto" w:sz="4" w:space="0"/>
              <w:right w:val="single" w:color="auto" w:sz="4" w:space="0"/>
            </w:tcBorders>
            <w:shd w:val="clear" w:color="auto" w:fill="D9D9D9"/>
            <w:noWrap w:val="0"/>
            <w:vAlign w:val="center"/>
          </w:tcPr>
          <w:p w14:paraId="40E81EA2">
            <w:pPr>
              <w:spacing w:line="360" w:lineRule="auto"/>
              <w:jc w:val="center"/>
              <w:rPr>
                <w:rFonts w:hint="eastAsia" w:ascii="宋体" w:hAnsi="宋体"/>
                <w:b/>
                <w:bCs/>
              </w:rPr>
            </w:pPr>
            <w:r>
              <w:rPr>
                <w:rFonts w:hint="eastAsia"/>
                <w:color w:val="FF0000"/>
              </w:rPr>
              <w:t>*</w:t>
            </w:r>
            <w:r>
              <w:rPr>
                <w:rFonts w:hint="eastAsia" w:ascii="宋体" w:hAnsi="宋体"/>
                <w:b/>
                <w:bCs/>
              </w:rPr>
              <w:t>家庭月人均收入</w:t>
            </w:r>
          </w:p>
        </w:tc>
        <w:tc>
          <w:tcPr>
            <w:tcW w:w="2100" w:type="dxa"/>
            <w:gridSpan w:val="2"/>
            <w:tcBorders>
              <w:top w:val="single" w:color="auto" w:sz="4" w:space="0"/>
              <w:left w:val="nil"/>
              <w:bottom w:val="single" w:color="auto" w:sz="4" w:space="0"/>
              <w:right w:val="single" w:color="auto" w:sz="4" w:space="0"/>
            </w:tcBorders>
            <w:shd w:val="clear" w:color="auto" w:fill="D9D9D9"/>
            <w:noWrap w:val="0"/>
            <w:vAlign w:val="center"/>
          </w:tcPr>
          <w:p w14:paraId="434E9115">
            <w:pPr>
              <w:spacing w:line="360" w:lineRule="auto"/>
              <w:jc w:val="center"/>
              <w:rPr>
                <w:rFonts w:hint="eastAsia" w:ascii="宋体" w:hAnsi="宋体"/>
                <w:b/>
                <w:bCs/>
              </w:rPr>
            </w:pPr>
            <w:r>
              <w:rPr>
                <w:rFonts w:hint="eastAsia"/>
                <w:color w:val="FF0000"/>
              </w:rPr>
              <w:t>*</w:t>
            </w:r>
            <w:r>
              <w:rPr>
                <w:rFonts w:hint="eastAsia" w:ascii="宋体" w:hAnsi="宋体"/>
                <w:b/>
                <w:bCs/>
              </w:rPr>
              <w:t>户口地区行政区划</w:t>
            </w:r>
          </w:p>
        </w:tc>
        <w:tc>
          <w:tcPr>
            <w:tcW w:w="1624" w:type="dxa"/>
            <w:tcBorders>
              <w:top w:val="single" w:color="auto" w:sz="4" w:space="0"/>
              <w:left w:val="nil"/>
              <w:bottom w:val="single" w:color="auto" w:sz="4" w:space="0"/>
              <w:right w:val="single" w:color="auto" w:sz="4" w:space="0"/>
            </w:tcBorders>
            <w:shd w:val="clear" w:color="auto" w:fill="D9D9D9"/>
            <w:noWrap w:val="0"/>
            <w:vAlign w:val="center"/>
          </w:tcPr>
          <w:p w14:paraId="4727B522">
            <w:pPr>
              <w:spacing w:line="360" w:lineRule="auto"/>
              <w:jc w:val="center"/>
              <w:rPr>
                <w:rFonts w:hint="eastAsia" w:ascii="宋体" w:hAnsi="宋体"/>
                <w:b/>
                <w:bCs/>
              </w:rPr>
            </w:pPr>
            <w:r>
              <w:rPr>
                <w:rFonts w:hint="eastAsia"/>
                <w:color w:val="FF0000"/>
              </w:rPr>
              <w:t>*</w:t>
            </w:r>
            <w:r>
              <w:rPr>
                <w:rFonts w:hint="eastAsia" w:ascii="宋体" w:hAnsi="宋体"/>
                <w:b/>
                <w:bCs/>
              </w:rPr>
              <w:t>户口类型</w:t>
            </w:r>
          </w:p>
        </w:tc>
      </w:tr>
      <w:tr w14:paraId="441FE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07" w:type="dxa"/>
            <w:gridSpan w:val="2"/>
            <w:tcBorders>
              <w:top w:val="single" w:color="auto" w:sz="4" w:space="0"/>
              <w:left w:val="single" w:color="auto" w:sz="4" w:space="0"/>
              <w:bottom w:val="single" w:color="auto" w:sz="4" w:space="0"/>
              <w:right w:val="single" w:color="auto" w:sz="4" w:space="0"/>
            </w:tcBorders>
            <w:noWrap w:val="0"/>
            <w:vAlign w:val="center"/>
          </w:tcPr>
          <w:p w14:paraId="7D508AD7">
            <w:pPr>
              <w:spacing w:line="360" w:lineRule="auto"/>
              <w:jc w:val="center"/>
              <w:rPr>
                <w:rFonts w:hint="eastAsia" w:ascii="宋体" w:hAnsi="宋体"/>
              </w:rPr>
            </w:pPr>
          </w:p>
        </w:tc>
        <w:tc>
          <w:tcPr>
            <w:tcW w:w="2594" w:type="dxa"/>
            <w:gridSpan w:val="2"/>
            <w:tcBorders>
              <w:top w:val="single" w:color="auto" w:sz="4" w:space="0"/>
              <w:left w:val="nil"/>
              <w:bottom w:val="single" w:color="auto" w:sz="4" w:space="0"/>
              <w:right w:val="single" w:color="auto" w:sz="4" w:space="0"/>
            </w:tcBorders>
            <w:noWrap w:val="0"/>
            <w:vAlign w:val="center"/>
          </w:tcPr>
          <w:p w14:paraId="34DD318D">
            <w:pPr>
              <w:spacing w:line="360" w:lineRule="auto"/>
              <w:jc w:val="center"/>
              <w:rPr>
                <w:rFonts w:hint="eastAsia" w:ascii="宋体" w:hAnsi="宋体" w:eastAsia="宋体"/>
                <w:color w:val="000000"/>
                <w:lang w:eastAsia="zh-CN"/>
              </w:rPr>
            </w:pPr>
            <w:r>
              <w:rPr>
                <w:rFonts w:hint="eastAsia" w:ascii="宋体" w:hAnsi="宋体"/>
                <w:color w:val="000000"/>
                <w:lang w:eastAsia="zh-CN"/>
              </w:rPr>
              <w:t>低保、房租收入等</w:t>
            </w:r>
          </w:p>
        </w:tc>
        <w:tc>
          <w:tcPr>
            <w:tcW w:w="2106" w:type="dxa"/>
            <w:tcBorders>
              <w:top w:val="single" w:color="auto" w:sz="4" w:space="0"/>
              <w:left w:val="nil"/>
              <w:bottom w:val="single" w:color="auto" w:sz="4" w:space="0"/>
              <w:right w:val="single" w:color="auto" w:sz="4" w:space="0"/>
            </w:tcBorders>
            <w:noWrap w:val="0"/>
            <w:vAlign w:val="center"/>
          </w:tcPr>
          <w:p w14:paraId="1D3D1004">
            <w:pPr>
              <w:spacing w:line="360" w:lineRule="auto"/>
              <w:jc w:val="center"/>
              <w:rPr>
                <w:rFonts w:hint="eastAsia" w:ascii="宋体" w:hAnsi="宋体"/>
              </w:rPr>
            </w:pPr>
          </w:p>
        </w:tc>
        <w:tc>
          <w:tcPr>
            <w:tcW w:w="1277" w:type="dxa"/>
            <w:tcBorders>
              <w:top w:val="single" w:color="auto" w:sz="4" w:space="0"/>
              <w:left w:val="nil"/>
              <w:bottom w:val="single" w:color="auto" w:sz="4" w:space="0"/>
              <w:right w:val="single" w:color="auto" w:sz="4" w:space="0"/>
            </w:tcBorders>
            <w:noWrap w:val="0"/>
            <w:vAlign w:val="center"/>
          </w:tcPr>
          <w:p w14:paraId="7B73DA18">
            <w:pPr>
              <w:spacing w:line="360" w:lineRule="auto"/>
              <w:jc w:val="center"/>
              <w:rPr>
                <w:rFonts w:hint="eastAsia" w:ascii="宋体" w:hAnsi="宋体"/>
              </w:rPr>
            </w:pPr>
          </w:p>
        </w:tc>
        <w:tc>
          <w:tcPr>
            <w:tcW w:w="2606" w:type="dxa"/>
            <w:gridSpan w:val="2"/>
            <w:tcBorders>
              <w:top w:val="single" w:color="auto" w:sz="4" w:space="0"/>
              <w:left w:val="nil"/>
              <w:bottom w:val="single" w:color="auto" w:sz="4" w:space="0"/>
              <w:right w:val="single" w:color="auto" w:sz="4" w:space="0"/>
            </w:tcBorders>
            <w:noWrap w:val="0"/>
            <w:vAlign w:val="center"/>
          </w:tcPr>
          <w:p w14:paraId="0C55D6B6">
            <w:pPr>
              <w:spacing w:line="360" w:lineRule="auto"/>
              <w:jc w:val="center"/>
              <w:rPr>
                <w:rFonts w:hint="eastAsia" w:ascii="宋体" w:hAnsi="宋体"/>
              </w:rPr>
            </w:pPr>
          </w:p>
        </w:tc>
        <w:tc>
          <w:tcPr>
            <w:tcW w:w="2100" w:type="dxa"/>
            <w:gridSpan w:val="2"/>
            <w:tcBorders>
              <w:top w:val="single" w:color="auto" w:sz="4" w:space="0"/>
              <w:left w:val="nil"/>
              <w:bottom w:val="single" w:color="auto" w:sz="4" w:space="0"/>
              <w:right w:val="single" w:color="auto" w:sz="4" w:space="0"/>
            </w:tcBorders>
            <w:noWrap w:val="0"/>
            <w:vAlign w:val="center"/>
          </w:tcPr>
          <w:p w14:paraId="468E05DB">
            <w:pPr>
              <w:spacing w:line="360" w:lineRule="auto"/>
              <w:jc w:val="center"/>
              <w:rPr>
                <w:rFonts w:hint="eastAsia" w:ascii="宋体" w:hAnsi="宋体"/>
              </w:rPr>
            </w:pPr>
          </w:p>
        </w:tc>
        <w:tc>
          <w:tcPr>
            <w:tcW w:w="1624" w:type="dxa"/>
            <w:tcBorders>
              <w:top w:val="single" w:color="auto" w:sz="4" w:space="0"/>
              <w:left w:val="nil"/>
              <w:bottom w:val="single" w:color="auto" w:sz="4" w:space="0"/>
              <w:right w:val="single" w:color="auto" w:sz="4" w:space="0"/>
            </w:tcBorders>
            <w:noWrap w:val="0"/>
            <w:vAlign w:val="center"/>
          </w:tcPr>
          <w:p w14:paraId="6CF41646">
            <w:pPr>
              <w:spacing w:line="360" w:lineRule="auto"/>
              <w:jc w:val="center"/>
              <w:rPr>
                <w:rFonts w:hint="eastAsia" w:ascii="宋体" w:hAnsi="宋体"/>
              </w:rPr>
            </w:pPr>
          </w:p>
        </w:tc>
      </w:tr>
      <w:tr w14:paraId="22130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07" w:type="dxa"/>
            <w:gridSpan w:val="2"/>
            <w:tcBorders>
              <w:top w:val="single" w:color="auto" w:sz="4" w:space="0"/>
              <w:left w:val="single" w:color="auto" w:sz="4" w:space="0"/>
              <w:bottom w:val="single" w:color="auto" w:sz="4" w:space="0"/>
              <w:right w:val="single" w:color="auto" w:sz="4" w:space="0"/>
            </w:tcBorders>
            <w:shd w:val="clear" w:color="auto" w:fill="D9D9D9"/>
            <w:noWrap w:val="0"/>
            <w:vAlign w:val="center"/>
          </w:tcPr>
          <w:p w14:paraId="62CDFC2D">
            <w:pPr>
              <w:spacing w:line="360" w:lineRule="auto"/>
              <w:jc w:val="center"/>
              <w:rPr>
                <w:rFonts w:hint="eastAsia" w:ascii="宋体" w:hAnsi="宋体"/>
                <w:b/>
                <w:bCs/>
              </w:rPr>
            </w:pPr>
            <w:r>
              <w:rPr>
                <w:rFonts w:hint="eastAsia"/>
                <w:color w:val="FF0000"/>
              </w:rPr>
              <w:t>*</w:t>
            </w:r>
            <w:r>
              <w:rPr>
                <w:rFonts w:hint="eastAsia" w:ascii="宋体" w:hAnsi="宋体"/>
                <w:b/>
                <w:bCs/>
              </w:rPr>
              <w:t>主要致困原因</w:t>
            </w:r>
          </w:p>
        </w:tc>
        <w:tc>
          <w:tcPr>
            <w:tcW w:w="2594" w:type="dxa"/>
            <w:gridSpan w:val="2"/>
            <w:tcBorders>
              <w:top w:val="single" w:color="auto" w:sz="4" w:space="0"/>
              <w:left w:val="nil"/>
              <w:bottom w:val="single" w:color="auto" w:sz="4" w:space="0"/>
              <w:right w:val="single" w:color="auto" w:sz="4" w:space="0"/>
            </w:tcBorders>
            <w:shd w:val="clear" w:color="auto" w:fill="auto"/>
            <w:noWrap w:val="0"/>
            <w:vAlign w:val="center"/>
          </w:tcPr>
          <w:p w14:paraId="4DB71382">
            <w:pPr>
              <w:spacing w:line="360" w:lineRule="auto"/>
              <w:jc w:val="center"/>
              <w:rPr>
                <w:rFonts w:hint="eastAsia" w:ascii="宋体" w:hAnsi="宋体"/>
              </w:rPr>
            </w:pPr>
          </w:p>
        </w:tc>
        <w:tc>
          <w:tcPr>
            <w:tcW w:w="2106" w:type="dxa"/>
            <w:tcBorders>
              <w:top w:val="single" w:color="auto" w:sz="4" w:space="0"/>
              <w:left w:val="nil"/>
              <w:bottom w:val="single" w:color="auto" w:sz="4" w:space="0"/>
              <w:right w:val="single" w:color="auto" w:sz="4" w:space="0"/>
            </w:tcBorders>
            <w:shd w:val="clear" w:color="auto" w:fill="D9D9D9"/>
            <w:noWrap w:val="0"/>
            <w:vAlign w:val="center"/>
          </w:tcPr>
          <w:p w14:paraId="4D88913E">
            <w:pPr>
              <w:spacing w:line="360" w:lineRule="auto"/>
              <w:jc w:val="center"/>
              <w:rPr>
                <w:rFonts w:hint="eastAsia" w:ascii="宋体" w:hAnsi="宋体"/>
                <w:b/>
                <w:bCs/>
              </w:rPr>
            </w:pPr>
            <w:r>
              <w:rPr>
                <w:rFonts w:hint="eastAsia" w:ascii="宋体" w:hAnsi="宋体"/>
                <w:b/>
                <w:bCs/>
              </w:rPr>
              <w:t>年度必要支出</w:t>
            </w:r>
          </w:p>
        </w:tc>
        <w:tc>
          <w:tcPr>
            <w:tcW w:w="2623" w:type="dxa"/>
            <w:gridSpan w:val="2"/>
            <w:tcBorders>
              <w:top w:val="single" w:color="auto" w:sz="4" w:space="0"/>
              <w:left w:val="nil"/>
              <w:bottom w:val="single" w:color="auto" w:sz="4" w:space="0"/>
              <w:right w:val="single" w:color="auto" w:sz="4" w:space="0"/>
            </w:tcBorders>
            <w:shd w:val="clear" w:color="auto" w:fill="auto"/>
            <w:noWrap w:val="0"/>
            <w:vAlign w:val="center"/>
          </w:tcPr>
          <w:p w14:paraId="1A84BE22">
            <w:pPr>
              <w:spacing w:line="360" w:lineRule="auto"/>
              <w:jc w:val="center"/>
              <w:rPr>
                <w:rFonts w:hint="eastAsia" w:ascii="宋体" w:hAnsi="宋体"/>
              </w:rPr>
            </w:pPr>
          </w:p>
        </w:tc>
        <w:tc>
          <w:tcPr>
            <w:tcW w:w="1920" w:type="dxa"/>
            <w:gridSpan w:val="2"/>
            <w:tcBorders>
              <w:top w:val="single" w:color="auto" w:sz="4" w:space="0"/>
              <w:left w:val="nil"/>
              <w:bottom w:val="single" w:color="auto" w:sz="4" w:space="0"/>
              <w:right w:val="single" w:color="auto" w:sz="4" w:space="0"/>
            </w:tcBorders>
            <w:shd w:val="clear" w:color="auto" w:fill="D9D9D9"/>
            <w:noWrap w:val="0"/>
            <w:vAlign w:val="center"/>
          </w:tcPr>
          <w:p w14:paraId="4001EAA3">
            <w:pPr>
              <w:spacing w:line="360" w:lineRule="auto"/>
              <w:jc w:val="center"/>
              <w:rPr>
                <w:rFonts w:hint="eastAsia" w:ascii="宋体" w:hAnsi="宋体"/>
                <w:b/>
                <w:bCs/>
              </w:rPr>
            </w:pPr>
            <w:r>
              <w:rPr>
                <w:rFonts w:hint="eastAsia"/>
                <w:color w:val="FF0000"/>
              </w:rPr>
              <w:t>*</w:t>
            </w:r>
            <w:r>
              <w:rPr>
                <w:rFonts w:hint="eastAsia" w:ascii="宋体" w:hAnsi="宋体"/>
                <w:b/>
                <w:bCs/>
              </w:rPr>
              <w:t>建档人</w:t>
            </w:r>
          </w:p>
        </w:tc>
        <w:tc>
          <w:tcPr>
            <w:tcW w:w="3064" w:type="dxa"/>
            <w:gridSpan w:val="2"/>
            <w:tcBorders>
              <w:top w:val="single" w:color="auto" w:sz="4" w:space="0"/>
              <w:left w:val="nil"/>
              <w:bottom w:val="single" w:color="auto" w:sz="4" w:space="0"/>
              <w:right w:val="single" w:color="auto" w:sz="4" w:space="0"/>
            </w:tcBorders>
            <w:noWrap w:val="0"/>
            <w:vAlign w:val="center"/>
          </w:tcPr>
          <w:p w14:paraId="198134EC">
            <w:pPr>
              <w:spacing w:line="360" w:lineRule="auto"/>
              <w:jc w:val="center"/>
              <w:rPr>
                <w:rFonts w:hint="eastAsia" w:ascii="宋体" w:hAnsi="宋体"/>
              </w:rPr>
            </w:pPr>
          </w:p>
        </w:tc>
      </w:tr>
      <w:tr w14:paraId="4509C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07" w:type="dxa"/>
            <w:gridSpan w:val="2"/>
            <w:tcBorders>
              <w:top w:val="single" w:color="auto" w:sz="4" w:space="0"/>
              <w:left w:val="single" w:color="auto" w:sz="4" w:space="0"/>
              <w:bottom w:val="single" w:color="auto" w:sz="4" w:space="0"/>
              <w:right w:val="single" w:color="auto" w:sz="4" w:space="0"/>
            </w:tcBorders>
            <w:shd w:val="clear" w:color="auto" w:fill="D9D9D9"/>
            <w:noWrap w:val="0"/>
            <w:vAlign w:val="center"/>
          </w:tcPr>
          <w:p w14:paraId="229A2AF6">
            <w:pPr>
              <w:spacing w:line="360" w:lineRule="auto"/>
              <w:jc w:val="center"/>
              <w:rPr>
                <w:rFonts w:hint="eastAsia" w:ascii="宋体" w:hAnsi="宋体"/>
                <w:b/>
                <w:bCs/>
              </w:rPr>
            </w:pPr>
            <w:r>
              <w:rPr>
                <w:rFonts w:hint="eastAsia"/>
                <w:color w:val="FF0000"/>
              </w:rPr>
              <w:t>*</w:t>
            </w:r>
            <w:r>
              <w:rPr>
                <w:rFonts w:hint="eastAsia" w:ascii="宋体" w:hAnsi="宋体"/>
                <w:b/>
                <w:bCs/>
              </w:rPr>
              <w:t>审核人</w:t>
            </w:r>
          </w:p>
        </w:tc>
        <w:tc>
          <w:tcPr>
            <w:tcW w:w="2594" w:type="dxa"/>
            <w:gridSpan w:val="2"/>
            <w:tcBorders>
              <w:top w:val="single" w:color="auto" w:sz="4" w:space="0"/>
              <w:left w:val="nil"/>
              <w:bottom w:val="single" w:color="auto" w:sz="4" w:space="0"/>
              <w:right w:val="single" w:color="auto" w:sz="4" w:space="0"/>
            </w:tcBorders>
            <w:shd w:val="clear" w:color="auto" w:fill="auto"/>
            <w:noWrap w:val="0"/>
            <w:vAlign w:val="center"/>
          </w:tcPr>
          <w:p w14:paraId="3678DAF3">
            <w:pPr>
              <w:spacing w:line="360" w:lineRule="auto"/>
              <w:jc w:val="center"/>
              <w:rPr>
                <w:rFonts w:hint="eastAsia" w:ascii="宋体" w:hAnsi="宋体"/>
              </w:rPr>
            </w:pPr>
          </w:p>
        </w:tc>
        <w:tc>
          <w:tcPr>
            <w:tcW w:w="2106" w:type="dxa"/>
            <w:tcBorders>
              <w:top w:val="single" w:color="auto" w:sz="4" w:space="0"/>
              <w:left w:val="nil"/>
              <w:bottom w:val="single" w:color="auto" w:sz="4" w:space="0"/>
              <w:right w:val="single" w:color="auto" w:sz="4" w:space="0"/>
            </w:tcBorders>
            <w:shd w:val="clear" w:color="auto" w:fill="D9D9D9"/>
            <w:noWrap w:val="0"/>
            <w:vAlign w:val="center"/>
          </w:tcPr>
          <w:p w14:paraId="1B515481">
            <w:pPr>
              <w:spacing w:line="360" w:lineRule="auto"/>
              <w:jc w:val="center"/>
              <w:rPr>
                <w:rFonts w:hint="eastAsia" w:ascii="宋体" w:hAnsi="宋体"/>
                <w:b/>
                <w:bCs/>
              </w:rPr>
            </w:pPr>
            <w:r>
              <w:rPr>
                <w:rFonts w:hint="eastAsia"/>
                <w:color w:val="FF0000"/>
              </w:rPr>
              <w:t>*</w:t>
            </w:r>
            <w:r>
              <w:rPr>
                <w:rFonts w:hint="eastAsia"/>
                <w:b/>
                <w:bCs/>
                <w:color w:val="000000"/>
              </w:rPr>
              <w:t>入户调查人</w:t>
            </w:r>
          </w:p>
        </w:tc>
        <w:tc>
          <w:tcPr>
            <w:tcW w:w="2623" w:type="dxa"/>
            <w:gridSpan w:val="2"/>
            <w:tcBorders>
              <w:top w:val="single" w:color="auto" w:sz="4" w:space="0"/>
              <w:left w:val="nil"/>
              <w:bottom w:val="single" w:color="auto" w:sz="4" w:space="0"/>
              <w:right w:val="single" w:color="auto" w:sz="4" w:space="0"/>
            </w:tcBorders>
            <w:shd w:val="clear" w:color="auto" w:fill="auto"/>
            <w:noWrap w:val="0"/>
            <w:vAlign w:val="center"/>
          </w:tcPr>
          <w:p w14:paraId="2796FCD2">
            <w:pPr>
              <w:spacing w:line="360" w:lineRule="auto"/>
              <w:jc w:val="center"/>
              <w:rPr>
                <w:rFonts w:hint="eastAsia" w:ascii="宋体" w:hAnsi="宋体"/>
              </w:rPr>
            </w:pPr>
          </w:p>
        </w:tc>
        <w:tc>
          <w:tcPr>
            <w:tcW w:w="1920" w:type="dxa"/>
            <w:gridSpan w:val="2"/>
            <w:tcBorders>
              <w:top w:val="single" w:color="auto" w:sz="4" w:space="0"/>
              <w:left w:val="nil"/>
              <w:bottom w:val="single" w:color="auto" w:sz="4" w:space="0"/>
              <w:right w:val="single" w:color="auto" w:sz="4" w:space="0"/>
            </w:tcBorders>
            <w:shd w:val="clear" w:color="auto" w:fill="D9D9D9"/>
            <w:noWrap w:val="0"/>
            <w:vAlign w:val="center"/>
          </w:tcPr>
          <w:p w14:paraId="65F69462">
            <w:pPr>
              <w:spacing w:line="360" w:lineRule="auto"/>
              <w:jc w:val="center"/>
              <w:rPr>
                <w:rFonts w:hint="eastAsia" w:ascii="宋体" w:hAnsi="宋体"/>
                <w:b/>
                <w:bCs/>
              </w:rPr>
            </w:pPr>
            <w:r>
              <w:rPr>
                <w:rFonts w:hint="eastAsia"/>
                <w:color w:val="FF0000"/>
              </w:rPr>
              <w:t>*</w:t>
            </w:r>
            <w:r>
              <w:rPr>
                <w:rFonts w:hint="eastAsia"/>
                <w:b/>
                <w:bCs/>
                <w:color w:val="000000"/>
              </w:rPr>
              <w:t>入户调查人</w:t>
            </w:r>
          </w:p>
        </w:tc>
        <w:tc>
          <w:tcPr>
            <w:tcW w:w="3064" w:type="dxa"/>
            <w:gridSpan w:val="2"/>
            <w:tcBorders>
              <w:top w:val="single" w:color="auto" w:sz="4" w:space="0"/>
              <w:left w:val="nil"/>
              <w:bottom w:val="single" w:color="auto" w:sz="4" w:space="0"/>
              <w:right w:val="single" w:color="auto" w:sz="4" w:space="0"/>
            </w:tcBorders>
            <w:noWrap w:val="0"/>
            <w:vAlign w:val="center"/>
          </w:tcPr>
          <w:p w14:paraId="41198FD8">
            <w:pPr>
              <w:spacing w:line="360" w:lineRule="auto"/>
              <w:jc w:val="center"/>
              <w:rPr>
                <w:rFonts w:hint="eastAsia" w:ascii="宋体" w:hAnsi="宋体"/>
              </w:rPr>
            </w:pPr>
          </w:p>
        </w:tc>
      </w:tr>
    </w:tbl>
    <w:p w14:paraId="4CFE8AA6">
      <w:pPr>
        <w:jc w:val="center"/>
        <w:rPr>
          <w:rFonts w:hint="eastAsia" w:ascii="宋体" w:hAnsi="宋体"/>
        </w:rPr>
      </w:pPr>
    </w:p>
    <w:p w14:paraId="7FF8FE0E">
      <w:pPr>
        <w:jc w:val="center"/>
        <w:rPr>
          <w:rFonts w:hint="eastAsia" w:ascii="宋体" w:hAnsi="宋体"/>
        </w:rPr>
      </w:pPr>
    </w:p>
    <w:p w14:paraId="14BBB6C2">
      <w:pPr>
        <w:jc w:val="center"/>
        <w:rPr>
          <w:rFonts w:hint="eastAsia" w:ascii="宋体" w:hAnsi="宋体"/>
        </w:rPr>
      </w:pPr>
    </w:p>
    <w:p w14:paraId="4AAFC25F">
      <w:pPr>
        <w:jc w:val="center"/>
        <w:rPr>
          <w:rFonts w:hint="eastAsia" w:ascii="宋体" w:hAnsi="宋体"/>
        </w:rPr>
      </w:pPr>
    </w:p>
    <w:p w14:paraId="72298A92">
      <w:pPr>
        <w:jc w:val="center"/>
        <w:rPr>
          <w:rFonts w:hint="eastAsia" w:ascii="宋体" w:hAnsi="宋体"/>
        </w:rPr>
      </w:pPr>
    </w:p>
    <w:p w14:paraId="046305F8">
      <w:pPr>
        <w:pStyle w:val="13"/>
        <w:numPr>
          <w:ilvl w:val="4"/>
          <w:numId w:val="0"/>
        </w:numPr>
        <w:ind w:leftChars="0" w:right="0" w:rightChars="0"/>
        <w:rPr>
          <w:rFonts w:hint="eastAsia"/>
        </w:rPr>
      </w:pPr>
    </w:p>
    <w:tbl>
      <w:tblPr>
        <w:tblStyle w:val="9"/>
        <w:tblpPr w:leftFromText="180" w:rightFromText="180" w:vertAnchor="text" w:horzAnchor="page" w:tblpX="1438" w:tblpY="30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2"/>
        <w:gridCol w:w="1717"/>
        <w:gridCol w:w="1757"/>
        <w:gridCol w:w="1713"/>
        <w:gridCol w:w="2097"/>
        <w:gridCol w:w="1713"/>
        <w:gridCol w:w="1752"/>
        <w:gridCol w:w="1713"/>
      </w:tblGrid>
      <w:tr w14:paraId="6F020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174" w:type="dxa"/>
            <w:gridSpan w:val="8"/>
            <w:tcBorders>
              <w:top w:val="single" w:color="auto" w:sz="4" w:space="0"/>
              <w:left w:val="single" w:color="auto" w:sz="4" w:space="0"/>
              <w:bottom w:val="single" w:color="auto" w:sz="4" w:space="0"/>
              <w:right w:val="single" w:color="auto" w:sz="4" w:space="0"/>
            </w:tcBorders>
            <w:shd w:val="clear" w:color="auto" w:fill="D9D9D9"/>
            <w:noWrap w:val="0"/>
            <w:vAlign w:val="top"/>
          </w:tcPr>
          <w:p w14:paraId="2C26AEF5">
            <w:pPr>
              <w:spacing w:line="360" w:lineRule="auto"/>
              <w:jc w:val="left"/>
              <w:rPr>
                <w:rFonts w:hint="eastAsia" w:ascii="宋体" w:hAnsi="宋体"/>
                <w:b/>
                <w:bCs/>
              </w:rPr>
            </w:pPr>
            <w:r>
              <w:rPr>
                <w:rFonts w:hint="eastAsia" w:ascii="宋体" w:hAnsi="宋体"/>
                <w:b/>
                <w:bCs/>
              </w:rPr>
              <w:t>家庭成员</w:t>
            </w:r>
          </w:p>
        </w:tc>
      </w:tr>
      <w:tr w14:paraId="2D91B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12" w:type="dxa"/>
            <w:tcBorders>
              <w:top w:val="single" w:color="auto" w:sz="4" w:space="0"/>
              <w:left w:val="single" w:color="auto" w:sz="4" w:space="0"/>
              <w:bottom w:val="single" w:color="auto" w:sz="4" w:space="0"/>
              <w:right w:val="single" w:color="auto" w:sz="4" w:space="0"/>
            </w:tcBorders>
            <w:shd w:val="clear" w:color="auto" w:fill="D9D9D9"/>
            <w:noWrap w:val="0"/>
            <w:vAlign w:val="center"/>
          </w:tcPr>
          <w:p w14:paraId="63A60930">
            <w:pPr>
              <w:jc w:val="center"/>
              <w:rPr>
                <w:rFonts w:hint="eastAsia" w:ascii="宋体" w:hAnsi="宋体"/>
                <w:b/>
                <w:bCs/>
              </w:rPr>
            </w:pPr>
            <w:r>
              <w:rPr>
                <w:rFonts w:hint="eastAsia"/>
                <w:color w:val="FF0000"/>
              </w:rPr>
              <w:t>*</w:t>
            </w:r>
            <w:r>
              <w:rPr>
                <w:rFonts w:hint="eastAsia" w:ascii="宋体" w:hAnsi="宋体"/>
                <w:b/>
                <w:bCs/>
              </w:rPr>
              <w:t>姓名</w:t>
            </w:r>
          </w:p>
        </w:tc>
        <w:tc>
          <w:tcPr>
            <w:tcW w:w="1717" w:type="dxa"/>
            <w:tcBorders>
              <w:top w:val="single" w:color="auto" w:sz="4" w:space="0"/>
              <w:left w:val="nil"/>
              <w:bottom w:val="single" w:color="auto" w:sz="4" w:space="0"/>
              <w:right w:val="single" w:color="auto" w:sz="4" w:space="0"/>
            </w:tcBorders>
            <w:shd w:val="clear" w:color="auto" w:fill="D9D9D9"/>
            <w:noWrap w:val="0"/>
            <w:vAlign w:val="center"/>
          </w:tcPr>
          <w:p w14:paraId="54537651">
            <w:pPr>
              <w:jc w:val="center"/>
              <w:rPr>
                <w:rFonts w:hint="eastAsia" w:ascii="宋体" w:hAnsi="宋体"/>
                <w:b/>
                <w:bCs/>
              </w:rPr>
            </w:pPr>
            <w:r>
              <w:rPr>
                <w:rFonts w:hint="eastAsia"/>
                <w:color w:val="FF0000"/>
              </w:rPr>
              <w:t>*</w:t>
            </w:r>
            <w:r>
              <w:rPr>
                <w:rFonts w:hint="eastAsia" w:ascii="宋体" w:hAnsi="宋体"/>
                <w:b/>
                <w:bCs/>
              </w:rPr>
              <w:t>关系(</w:t>
            </w:r>
            <w:r>
              <w:rPr>
                <w:rFonts w:hint="eastAsia" w:ascii="宋体" w:hAnsi="宋体"/>
                <w:b/>
                <w:bCs/>
                <w:lang w:eastAsia="zh-CN"/>
              </w:rPr>
              <w:t>是职工的</w:t>
            </w:r>
            <w:r>
              <w:rPr>
                <w:rFonts w:hint="eastAsia" w:ascii="宋体" w:hAnsi="宋体"/>
                <w:b/>
                <w:bCs/>
              </w:rPr>
              <w:t>)</w:t>
            </w:r>
          </w:p>
        </w:tc>
        <w:tc>
          <w:tcPr>
            <w:tcW w:w="1757" w:type="dxa"/>
            <w:tcBorders>
              <w:top w:val="single" w:color="auto" w:sz="4" w:space="0"/>
              <w:left w:val="nil"/>
              <w:bottom w:val="single" w:color="auto" w:sz="4" w:space="0"/>
              <w:right w:val="single" w:color="auto" w:sz="4" w:space="0"/>
            </w:tcBorders>
            <w:shd w:val="clear" w:color="auto" w:fill="D9D9D9"/>
            <w:noWrap w:val="0"/>
            <w:vAlign w:val="center"/>
          </w:tcPr>
          <w:p w14:paraId="11B2C832">
            <w:pPr>
              <w:spacing w:line="360" w:lineRule="auto"/>
              <w:jc w:val="center"/>
              <w:rPr>
                <w:rFonts w:hint="eastAsia" w:ascii="宋体" w:hAnsi="宋体"/>
                <w:b/>
                <w:bCs/>
              </w:rPr>
            </w:pPr>
            <w:r>
              <w:rPr>
                <w:rFonts w:hint="eastAsia" w:ascii="宋体" w:hAnsi="宋体"/>
                <w:b/>
                <w:bCs/>
              </w:rPr>
              <w:t>政治面貌</w:t>
            </w:r>
          </w:p>
        </w:tc>
        <w:tc>
          <w:tcPr>
            <w:tcW w:w="1713" w:type="dxa"/>
            <w:tcBorders>
              <w:top w:val="single" w:color="auto" w:sz="4" w:space="0"/>
              <w:left w:val="nil"/>
              <w:bottom w:val="single" w:color="auto" w:sz="4" w:space="0"/>
              <w:right w:val="single" w:color="auto" w:sz="4" w:space="0"/>
            </w:tcBorders>
            <w:shd w:val="clear" w:color="auto" w:fill="D9D9D9"/>
            <w:noWrap w:val="0"/>
            <w:vAlign w:val="center"/>
          </w:tcPr>
          <w:p w14:paraId="0FAB44AD">
            <w:pPr>
              <w:spacing w:line="360" w:lineRule="auto"/>
              <w:jc w:val="center"/>
              <w:rPr>
                <w:rFonts w:hint="eastAsia" w:ascii="宋体" w:hAnsi="宋体"/>
                <w:b/>
                <w:bCs/>
              </w:rPr>
            </w:pPr>
            <w:r>
              <w:rPr>
                <w:rFonts w:hint="eastAsia"/>
                <w:color w:val="FF0000"/>
              </w:rPr>
              <w:t>*</w:t>
            </w:r>
            <w:r>
              <w:rPr>
                <w:rFonts w:hint="eastAsia" w:ascii="宋体" w:hAnsi="宋体"/>
                <w:b/>
                <w:bCs/>
              </w:rPr>
              <w:t>民族</w:t>
            </w:r>
          </w:p>
        </w:tc>
        <w:tc>
          <w:tcPr>
            <w:tcW w:w="2097" w:type="dxa"/>
            <w:tcBorders>
              <w:top w:val="single" w:color="auto" w:sz="4" w:space="0"/>
              <w:left w:val="nil"/>
              <w:bottom w:val="single" w:color="auto" w:sz="4" w:space="0"/>
              <w:right w:val="single" w:color="auto" w:sz="4" w:space="0"/>
            </w:tcBorders>
            <w:shd w:val="clear" w:color="auto" w:fill="D9D9D9"/>
            <w:noWrap w:val="0"/>
            <w:vAlign w:val="center"/>
          </w:tcPr>
          <w:p w14:paraId="04F3C36E">
            <w:pPr>
              <w:spacing w:line="360" w:lineRule="auto"/>
              <w:jc w:val="center"/>
              <w:rPr>
                <w:rFonts w:hint="eastAsia" w:ascii="宋体" w:hAnsi="宋体"/>
                <w:b/>
                <w:bCs/>
              </w:rPr>
            </w:pPr>
            <w:r>
              <w:rPr>
                <w:rFonts w:hint="eastAsia"/>
                <w:color w:val="FF0000"/>
              </w:rPr>
              <w:t>*</w:t>
            </w:r>
            <w:r>
              <w:rPr>
                <w:rFonts w:hint="eastAsia" w:ascii="宋体" w:hAnsi="宋体"/>
                <w:b/>
                <w:bCs/>
              </w:rPr>
              <w:t>身份证号</w:t>
            </w:r>
          </w:p>
        </w:tc>
        <w:tc>
          <w:tcPr>
            <w:tcW w:w="1713" w:type="dxa"/>
            <w:tcBorders>
              <w:top w:val="single" w:color="auto" w:sz="4" w:space="0"/>
              <w:left w:val="nil"/>
              <w:bottom w:val="single" w:color="auto" w:sz="4" w:space="0"/>
              <w:right w:val="single" w:color="auto" w:sz="4" w:space="0"/>
            </w:tcBorders>
            <w:shd w:val="clear" w:color="auto" w:fill="D9D9D9"/>
            <w:noWrap w:val="0"/>
            <w:vAlign w:val="center"/>
          </w:tcPr>
          <w:p w14:paraId="0D0218A0">
            <w:pPr>
              <w:spacing w:line="360" w:lineRule="auto"/>
              <w:jc w:val="center"/>
              <w:rPr>
                <w:rFonts w:hint="eastAsia" w:ascii="宋体" w:hAnsi="宋体"/>
                <w:b/>
                <w:bCs/>
              </w:rPr>
            </w:pPr>
            <w:r>
              <w:rPr>
                <w:rFonts w:hint="eastAsia"/>
                <w:color w:val="FF0000"/>
              </w:rPr>
              <w:t>*</w:t>
            </w:r>
            <w:r>
              <w:rPr>
                <w:rFonts w:hint="eastAsia" w:ascii="宋体" w:hAnsi="宋体"/>
                <w:b/>
                <w:bCs/>
              </w:rPr>
              <w:t>性别</w:t>
            </w:r>
          </w:p>
        </w:tc>
        <w:tc>
          <w:tcPr>
            <w:tcW w:w="1752" w:type="dxa"/>
            <w:tcBorders>
              <w:top w:val="single" w:color="auto" w:sz="4" w:space="0"/>
              <w:left w:val="nil"/>
              <w:bottom w:val="single" w:color="auto" w:sz="4" w:space="0"/>
              <w:right w:val="single" w:color="auto" w:sz="4" w:space="0"/>
            </w:tcBorders>
            <w:shd w:val="clear" w:color="auto" w:fill="D9D9D9"/>
            <w:noWrap w:val="0"/>
            <w:vAlign w:val="center"/>
          </w:tcPr>
          <w:p w14:paraId="3A83B461">
            <w:pPr>
              <w:spacing w:line="360" w:lineRule="auto"/>
              <w:jc w:val="center"/>
              <w:rPr>
                <w:rFonts w:hint="eastAsia" w:ascii="宋体" w:hAnsi="宋体"/>
                <w:b/>
                <w:bCs/>
              </w:rPr>
            </w:pPr>
            <w:r>
              <w:rPr>
                <w:rFonts w:hint="eastAsia"/>
                <w:color w:val="FF0000"/>
              </w:rPr>
              <w:t>*</w:t>
            </w:r>
            <w:r>
              <w:rPr>
                <w:rFonts w:hint="eastAsia" w:ascii="宋体" w:hAnsi="宋体"/>
                <w:b/>
                <w:bCs/>
              </w:rPr>
              <w:t>出生日期</w:t>
            </w:r>
          </w:p>
        </w:tc>
        <w:tc>
          <w:tcPr>
            <w:tcW w:w="1713" w:type="dxa"/>
            <w:tcBorders>
              <w:top w:val="single" w:color="auto" w:sz="4" w:space="0"/>
              <w:left w:val="nil"/>
              <w:bottom w:val="single" w:color="auto" w:sz="4" w:space="0"/>
              <w:right w:val="single" w:color="auto" w:sz="4" w:space="0"/>
            </w:tcBorders>
            <w:shd w:val="clear" w:color="auto" w:fill="D9D9D9"/>
            <w:noWrap w:val="0"/>
            <w:vAlign w:val="center"/>
          </w:tcPr>
          <w:p w14:paraId="64BC72EB">
            <w:pPr>
              <w:spacing w:line="360" w:lineRule="auto"/>
              <w:jc w:val="center"/>
              <w:rPr>
                <w:rFonts w:hint="eastAsia" w:ascii="宋体" w:hAnsi="宋体"/>
                <w:b/>
                <w:bCs/>
              </w:rPr>
            </w:pPr>
            <w:r>
              <w:rPr>
                <w:rFonts w:hint="eastAsia"/>
                <w:color w:val="FF0000"/>
              </w:rPr>
              <w:t>*</w:t>
            </w:r>
            <w:r>
              <w:rPr>
                <w:rFonts w:hint="eastAsia" w:ascii="宋体" w:hAnsi="宋体"/>
                <w:b/>
                <w:bCs/>
              </w:rPr>
              <w:t>年龄</w:t>
            </w:r>
          </w:p>
        </w:tc>
      </w:tr>
      <w:tr w14:paraId="42745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12" w:type="dxa"/>
            <w:tcBorders>
              <w:top w:val="single" w:color="auto" w:sz="4" w:space="0"/>
              <w:left w:val="single" w:color="auto" w:sz="4" w:space="0"/>
              <w:bottom w:val="single" w:color="auto" w:sz="4" w:space="0"/>
              <w:right w:val="single" w:color="auto" w:sz="4" w:space="0"/>
            </w:tcBorders>
            <w:noWrap w:val="0"/>
            <w:vAlign w:val="center"/>
          </w:tcPr>
          <w:p w14:paraId="4836732C">
            <w:pPr>
              <w:spacing w:line="360" w:lineRule="auto"/>
              <w:jc w:val="center"/>
              <w:rPr>
                <w:rFonts w:hint="eastAsia" w:ascii="宋体" w:hAnsi="宋体"/>
              </w:rPr>
            </w:pPr>
          </w:p>
        </w:tc>
        <w:tc>
          <w:tcPr>
            <w:tcW w:w="1717" w:type="dxa"/>
            <w:tcBorders>
              <w:top w:val="single" w:color="auto" w:sz="4" w:space="0"/>
              <w:left w:val="nil"/>
              <w:bottom w:val="single" w:color="auto" w:sz="4" w:space="0"/>
              <w:right w:val="single" w:color="auto" w:sz="4" w:space="0"/>
            </w:tcBorders>
            <w:noWrap w:val="0"/>
            <w:vAlign w:val="center"/>
          </w:tcPr>
          <w:p w14:paraId="0B2C9BC6">
            <w:pPr>
              <w:spacing w:line="360" w:lineRule="auto"/>
              <w:jc w:val="center"/>
              <w:rPr>
                <w:rFonts w:hint="eastAsia" w:ascii="宋体" w:hAnsi="宋体"/>
              </w:rPr>
            </w:pPr>
          </w:p>
        </w:tc>
        <w:tc>
          <w:tcPr>
            <w:tcW w:w="1757" w:type="dxa"/>
            <w:tcBorders>
              <w:top w:val="single" w:color="auto" w:sz="4" w:space="0"/>
              <w:left w:val="nil"/>
              <w:bottom w:val="single" w:color="auto" w:sz="4" w:space="0"/>
              <w:right w:val="single" w:color="auto" w:sz="4" w:space="0"/>
            </w:tcBorders>
            <w:noWrap w:val="0"/>
            <w:vAlign w:val="center"/>
          </w:tcPr>
          <w:p w14:paraId="0A6453A8">
            <w:pPr>
              <w:spacing w:line="360" w:lineRule="auto"/>
              <w:jc w:val="center"/>
              <w:rPr>
                <w:rFonts w:hint="eastAsia" w:ascii="宋体" w:hAnsi="宋体"/>
              </w:rPr>
            </w:pPr>
          </w:p>
        </w:tc>
        <w:tc>
          <w:tcPr>
            <w:tcW w:w="1713" w:type="dxa"/>
            <w:tcBorders>
              <w:top w:val="single" w:color="auto" w:sz="4" w:space="0"/>
              <w:left w:val="nil"/>
              <w:bottom w:val="single" w:color="auto" w:sz="4" w:space="0"/>
              <w:right w:val="single" w:color="auto" w:sz="4" w:space="0"/>
            </w:tcBorders>
            <w:noWrap w:val="0"/>
            <w:vAlign w:val="center"/>
          </w:tcPr>
          <w:p w14:paraId="1F5B0CC8">
            <w:pPr>
              <w:spacing w:line="360" w:lineRule="auto"/>
              <w:jc w:val="center"/>
              <w:rPr>
                <w:rFonts w:hint="eastAsia" w:ascii="宋体" w:hAnsi="宋体"/>
              </w:rPr>
            </w:pPr>
          </w:p>
        </w:tc>
        <w:tc>
          <w:tcPr>
            <w:tcW w:w="2097" w:type="dxa"/>
            <w:tcBorders>
              <w:top w:val="single" w:color="auto" w:sz="4" w:space="0"/>
              <w:left w:val="nil"/>
              <w:bottom w:val="single" w:color="auto" w:sz="4" w:space="0"/>
              <w:right w:val="single" w:color="auto" w:sz="4" w:space="0"/>
            </w:tcBorders>
            <w:noWrap w:val="0"/>
            <w:vAlign w:val="center"/>
          </w:tcPr>
          <w:p w14:paraId="4F4BE9DE">
            <w:pPr>
              <w:spacing w:line="360" w:lineRule="auto"/>
              <w:jc w:val="center"/>
              <w:rPr>
                <w:rFonts w:hint="eastAsia" w:ascii="宋体" w:hAnsi="宋体"/>
              </w:rPr>
            </w:pPr>
          </w:p>
        </w:tc>
        <w:tc>
          <w:tcPr>
            <w:tcW w:w="1713" w:type="dxa"/>
            <w:tcBorders>
              <w:top w:val="single" w:color="auto" w:sz="4" w:space="0"/>
              <w:left w:val="nil"/>
              <w:bottom w:val="single" w:color="auto" w:sz="4" w:space="0"/>
              <w:right w:val="single" w:color="auto" w:sz="4" w:space="0"/>
            </w:tcBorders>
            <w:noWrap w:val="0"/>
            <w:vAlign w:val="center"/>
          </w:tcPr>
          <w:p w14:paraId="6231F75C">
            <w:pPr>
              <w:spacing w:line="360" w:lineRule="auto"/>
              <w:jc w:val="center"/>
              <w:rPr>
                <w:rFonts w:hint="eastAsia" w:ascii="宋体" w:hAnsi="宋体"/>
              </w:rPr>
            </w:pPr>
          </w:p>
        </w:tc>
        <w:tc>
          <w:tcPr>
            <w:tcW w:w="1752" w:type="dxa"/>
            <w:tcBorders>
              <w:top w:val="single" w:color="auto" w:sz="4" w:space="0"/>
              <w:left w:val="nil"/>
              <w:bottom w:val="single" w:color="auto" w:sz="4" w:space="0"/>
              <w:right w:val="single" w:color="auto" w:sz="4" w:space="0"/>
            </w:tcBorders>
            <w:noWrap w:val="0"/>
            <w:vAlign w:val="center"/>
          </w:tcPr>
          <w:p w14:paraId="7CB72F3B">
            <w:pPr>
              <w:spacing w:line="360" w:lineRule="auto"/>
              <w:jc w:val="center"/>
              <w:rPr>
                <w:rFonts w:hint="eastAsia" w:ascii="宋体" w:hAnsi="宋体"/>
              </w:rPr>
            </w:pPr>
          </w:p>
        </w:tc>
        <w:tc>
          <w:tcPr>
            <w:tcW w:w="1713" w:type="dxa"/>
            <w:tcBorders>
              <w:top w:val="single" w:color="auto" w:sz="4" w:space="0"/>
              <w:left w:val="nil"/>
              <w:bottom w:val="single" w:color="auto" w:sz="4" w:space="0"/>
              <w:right w:val="single" w:color="auto" w:sz="4" w:space="0"/>
            </w:tcBorders>
            <w:noWrap w:val="0"/>
            <w:vAlign w:val="center"/>
          </w:tcPr>
          <w:p w14:paraId="77F65E11">
            <w:pPr>
              <w:spacing w:line="360" w:lineRule="auto"/>
              <w:jc w:val="center"/>
              <w:rPr>
                <w:rFonts w:hint="eastAsia" w:ascii="宋体" w:hAnsi="宋体"/>
              </w:rPr>
            </w:pPr>
          </w:p>
        </w:tc>
      </w:tr>
      <w:tr w14:paraId="25DD6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12" w:type="dxa"/>
            <w:tcBorders>
              <w:top w:val="single" w:color="auto" w:sz="4" w:space="0"/>
              <w:left w:val="single" w:color="auto" w:sz="4" w:space="0"/>
              <w:bottom w:val="single" w:color="auto" w:sz="4" w:space="0"/>
              <w:right w:val="single" w:color="auto" w:sz="4" w:space="0"/>
            </w:tcBorders>
            <w:shd w:val="clear" w:color="auto" w:fill="D9D9D9"/>
            <w:noWrap w:val="0"/>
            <w:vAlign w:val="center"/>
          </w:tcPr>
          <w:p w14:paraId="43C27F7F">
            <w:pPr>
              <w:spacing w:line="360" w:lineRule="auto"/>
              <w:jc w:val="center"/>
              <w:rPr>
                <w:rFonts w:hint="eastAsia" w:ascii="宋体" w:hAnsi="宋体"/>
                <w:b/>
                <w:bCs/>
              </w:rPr>
            </w:pPr>
            <w:r>
              <w:rPr>
                <w:rFonts w:hint="eastAsia"/>
                <w:color w:val="FF0000"/>
              </w:rPr>
              <w:t>*</w:t>
            </w:r>
            <w:r>
              <w:rPr>
                <w:rFonts w:hint="eastAsia" w:ascii="宋体" w:hAnsi="宋体"/>
                <w:b/>
                <w:bCs/>
              </w:rPr>
              <w:t>健康状况</w:t>
            </w:r>
          </w:p>
        </w:tc>
        <w:tc>
          <w:tcPr>
            <w:tcW w:w="1717" w:type="dxa"/>
            <w:tcBorders>
              <w:top w:val="single" w:color="auto" w:sz="4" w:space="0"/>
              <w:left w:val="nil"/>
              <w:bottom w:val="single" w:color="auto" w:sz="4" w:space="0"/>
              <w:right w:val="single" w:color="auto" w:sz="4" w:space="0"/>
            </w:tcBorders>
            <w:shd w:val="clear" w:color="auto" w:fill="D9D9D9"/>
            <w:noWrap w:val="0"/>
            <w:vAlign w:val="center"/>
          </w:tcPr>
          <w:p w14:paraId="36C9A165">
            <w:pPr>
              <w:spacing w:line="360" w:lineRule="auto"/>
              <w:jc w:val="center"/>
              <w:rPr>
                <w:rFonts w:hint="eastAsia" w:ascii="宋体" w:hAnsi="宋体"/>
                <w:b/>
                <w:bCs/>
              </w:rPr>
            </w:pPr>
            <w:r>
              <w:rPr>
                <w:rFonts w:hint="eastAsia"/>
                <w:color w:val="FF0000"/>
              </w:rPr>
              <w:t>*</w:t>
            </w:r>
            <w:r>
              <w:rPr>
                <w:rFonts w:hint="eastAsia" w:ascii="宋体" w:hAnsi="宋体"/>
                <w:b/>
                <w:bCs/>
              </w:rPr>
              <w:t>疾病类型</w:t>
            </w:r>
          </w:p>
        </w:tc>
        <w:tc>
          <w:tcPr>
            <w:tcW w:w="1757" w:type="dxa"/>
            <w:tcBorders>
              <w:top w:val="single" w:color="auto" w:sz="4" w:space="0"/>
              <w:left w:val="nil"/>
              <w:bottom w:val="single" w:color="auto" w:sz="4" w:space="0"/>
              <w:right w:val="single" w:color="auto" w:sz="4" w:space="0"/>
            </w:tcBorders>
            <w:shd w:val="clear" w:color="auto" w:fill="D9D9D9"/>
            <w:noWrap w:val="0"/>
            <w:vAlign w:val="center"/>
          </w:tcPr>
          <w:p w14:paraId="45A5BA94">
            <w:pPr>
              <w:spacing w:line="360" w:lineRule="auto"/>
              <w:jc w:val="center"/>
              <w:rPr>
                <w:rFonts w:hint="eastAsia" w:ascii="宋体" w:hAnsi="宋体"/>
                <w:b/>
                <w:bCs/>
              </w:rPr>
            </w:pPr>
            <w:r>
              <w:rPr>
                <w:rFonts w:hint="eastAsia" w:ascii="宋体" w:hAnsi="宋体"/>
                <w:b/>
                <w:bCs/>
              </w:rPr>
              <w:t>手机号码</w:t>
            </w:r>
          </w:p>
        </w:tc>
        <w:tc>
          <w:tcPr>
            <w:tcW w:w="1713" w:type="dxa"/>
            <w:tcBorders>
              <w:top w:val="single" w:color="auto" w:sz="4" w:space="0"/>
              <w:left w:val="nil"/>
              <w:bottom w:val="single" w:color="auto" w:sz="4" w:space="0"/>
              <w:right w:val="single" w:color="auto" w:sz="4" w:space="0"/>
            </w:tcBorders>
            <w:shd w:val="clear" w:color="auto" w:fill="D9D9D9"/>
            <w:noWrap w:val="0"/>
            <w:vAlign w:val="center"/>
          </w:tcPr>
          <w:p w14:paraId="6A8E1E35">
            <w:pPr>
              <w:spacing w:line="360" w:lineRule="auto"/>
              <w:jc w:val="center"/>
              <w:rPr>
                <w:rFonts w:hint="eastAsia" w:ascii="宋体" w:hAnsi="宋体"/>
                <w:b/>
                <w:bCs/>
              </w:rPr>
            </w:pPr>
            <w:r>
              <w:rPr>
                <w:rFonts w:hint="eastAsia" w:ascii="宋体" w:hAnsi="宋体"/>
                <w:b/>
                <w:bCs/>
              </w:rPr>
              <w:t>其它联系方式</w:t>
            </w:r>
          </w:p>
        </w:tc>
        <w:tc>
          <w:tcPr>
            <w:tcW w:w="2097" w:type="dxa"/>
            <w:tcBorders>
              <w:top w:val="single" w:color="auto" w:sz="4" w:space="0"/>
              <w:left w:val="nil"/>
              <w:bottom w:val="single" w:color="auto" w:sz="4" w:space="0"/>
              <w:right w:val="single" w:color="auto" w:sz="4" w:space="0"/>
            </w:tcBorders>
            <w:shd w:val="clear" w:color="auto" w:fill="D9D9D9"/>
            <w:noWrap w:val="0"/>
            <w:vAlign w:val="center"/>
          </w:tcPr>
          <w:p w14:paraId="28AED1EC">
            <w:pPr>
              <w:spacing w:line="360" w:lineRule="auto"/>
              <w:jc w:val="center"/>
              <w:rPr>
                <w:rFonts w:hint="eastAsia" w:ascii="宋体" w:hAnsi="宋体"/>
                <w:b/>
                <w:bCs/>
              </w:rPr>
            </w:pPr>
            <w:r>
              <w:rPr>
                <w:rFonts w:hint="eastAsia"/>
                <w:color w:val="FF0000"/>
              </w:rPr>
              <w:t>*</w:t>
            </w:r>
            <w:r>
              <w:rPr>
                <w:rFonts w:hint="eastAsia" w:ascii="宋体" w:hAnsi="宋体"/>
                <w:b/>
                <w:bCs/>
              </w:rPr>
              <w:t>医保状况</w:t>
            </w:r>
          </w:p>
        </w:tc>
        <w:tc>
          <w:tcPr>
            <w:tcW w:w="1713" w:type="dxa"/>
            <w:tcBorders>
              <w:top w:val="single" w:color="auto" w:sz="4" w:space="0"/>
              <w:left w:val="nil"/>
              <w:bottom w:val="single" w:color="auto" w:sz="4" w:space="0"/>
              <w:right w:val="single" w:color="auto" w:sz="4" w:space="0"/>
            </w:tcBorders>
            <w:shd w:val="clear" w:color="auto" w:fill="D9D9D9"/>
            <w:noWrap w:val="0"/>
            <w:vAlign w:val="center"/>
          </w:tcPr>
          <w:p w14:paraId="278E24CD">
            <w:pPr>
              <w:spacing w:line="360" w:lineRule="auto"/>
              <w:jc w:val="center"/>
              <w:rPr>
                <w:rFonts w:hint="eastAsia" w:ascii="宋体" w:hAnsi="宋体"/>
                <w:b/>
                <w:bCs/>
              </w:rPr>
            </w:pPr>
            <w:r>
              <w:rPr>
                <w:rFonts w:hint="eastAsia"/>
                <w:color w:val="FF0000"/>
              </w:rPr>
              <w:t>*</w:t>
            </w:r>
            <w:r>
              <w:rPr>
                <w:rFonts w:hint="eastAsia" w:ascii="宋体" w:hAnsi="宋体"/>
                <w:b/>
                <w:bCs/>
              </w:rPr>
              <w:t>劳模类型</w:t>
            </w:r>
          </w:p>
        </w:tc>
        <w:tc>
          <w:tcPr>
            <w:tcW w:w="1752" w:type="dxa"/>
            <w:tcBorders>
              <w:top w:val="single" w:color="auto" w:sz="4" w:space="0"/>
              <w:left w:val="nil"/>
              <w:bottom w:val="single" w:color="auto" w:sz="4" w:space="0"/>
              <w:right w:val="single" w:color="auto" w:sz="4" w:space="0"/>
            </w:tcBorders>
            <w:shd w:val="clear" w:color="auto" w:fill="D9D9D9"/>
            <w:noWrap w:val="0"/>
            <w:vAlign w:val="center"/>
          </w:tcPr>
          <w:p w14:paraId="41A6458C">
            <w:pPr>
              <w:spacing w:line="360" w:lineRule="auto"/>
              <w:jc w:val="center"/>
              <w:rPr>
                <w:rFonts w:hint="eastAsia" w:ascii="宋体" w:hAnsi="宋体"/>
                <w:b/>
                <w:bCs/>
              </w:rPr>
            </w:pPr>
            <w:r>
              <w:rPr>
                <w:rFonts w:hint="eastAsia"/>
                <w:color w:val="FF0000"/>
              </w:rPr>
              <w:t>*</w:t>
            </w:r>
            <w:r>
              <w:rPr>
                <w:rFonts w:hint="eastAsia" w:ascii="宋体" w:hAnsi="宋体"/>
                <w:b/>
                <w:bCs/>
              </w:rPr>
              <w:t>婚姻状况</w:t>
            </w:r>
          </w:p>
        </w:tc>
        <w:tc>
          <w:tcPr>
            <w:tcW w:w="1713" w:type="dxa"/>
            <w:tcBorders>
              <w:top w:val="single" w:color="auto" w:sz="4" w:space="0"/>
              <w:left w:val="nil"/>
              <w:bottom w:val="single" w:color="auto" w:sz="4" w:space="0"/>
              <w:right w:val="single" w:color="auto" w:sz="4" w:space="0"/>
            </w:tcBorders>
            <w:shd w:val="clear" w:color="auto" w:fill="D9D9D9"/>
            <w:noWrap w:val="0"/>
            <w:vAlign w:val="center"/>
          </w:tcPr>
          <w:p w14:paraId="3518FC70">
            <w:pPr>
              <w:spacing w:line="360" w:lineRule="auto"/>
              <w:jc w:val="center"/>
              <w:rPr>
                <w:rFonts w:hint="eastAsia" w:ascii="宋体" w:hAnsi="宋体"/>
                <w:b/>
                <w:bCs/>
              </w:rPr>
            </w:pPr>
            <w:r>
              <w:rPr>
                <w:rFonts w:hint="eastAsia"/>
                <w:color w:val="FF0000"/>
              </w:rPr>
              <w:t>*</w:t>
            </w:r>
            <w:r>
              <w:rPr>
                <w:rFonts w:hint="eastAsia" w:ascii="宋体" w:hAnsi="宋体"/>
                <w:b/>
                <w:bCs/>
              </w:rPr>
              <w:t>户口类型</w:t>
            </w:r>
          </w:p>
        </w:tc>
      </w:tr>
      <w:tr w14:paraId="7049F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12" w:type="dxa"/>
            <w:tcBorders>
              <w:top w:val="single" w:color="auto" w:sz="4" w:space="0"/>
              <w:left w:val="single" w:color="auto" w:sz="4" w:space="0"/>
              <w:bottom w:val="single" w:color="auto" w:sz="4" w:space="0"/>
              <w:right w:val="single" w:color="auto" w:sz="4" w:space="0"/>
            </w:tcBorders>
            <w:noWrap w:val="0"/>
            <w:vAlign w:val="center"/>
          </w:tcPr>
          <w:p w14:paraId="72EECB51">
            <w:pPr>
              <w:spacing w:line="360" w:lineRule="auto"/>
              <w:jc w:val="center"/>
              <w:rPr>
                <w:rFonts w:hint="eastAsia" w:ascii="宋体" w:hAnsi="宋体"/>
              </w:rPr>
            </w:pPr>
          </w:p>
        </w:tc>
        <w:tc>
          <w:tcPr>
            <w:tcW w:w="1717" w:type="dxa"/>
            <w:tcBorders>
              <w:top w:val="single" w:color="auto" w:sz="4" w:space="0"/>
              <w:left w:val="nil"/>
              <w:bottom w:val="single" w:color="auto" w:sz="4" w:space="0"/>
              <w:right w:val="single" w:color="auto" w:sz="4" w:space="0"/>
            </w:tcBorders>
            <w:noWrap w:val="0"/>
            <w:vAlign w:val="center"/>
          </w:tcPr>
          <w:p w14:paraId="3AA023FF">
            <w:pPr>
              <w:spacing w:line="360" w:lineRule="auto"/>
              <w:jc w:val="center"/>
              <w:rPr>
                <w:rFonts w:hint="eastAsia" w:ascii="宋体" w:hAnsi="宋体"/>
              </w:rPr>
            </w:pPr>
          </w:p>
        </w:tc>
        <w:tc>
          <w:tcPr>
            <w:tcW w:w="1757" w:type="dxa"/>
            <w:tcBorders>
              <w:top w:val="single" w:color="auto" w:sz="4" w:space="0"/>
              <w:left w:val="nil"/>
              <w:bottom w:val="single" w:color="auto" w:sz="4" w:space="0"/>
              <w:right w:val="single" w:color="auto" w:sz="4" w:space="0"/>
            </w:tcBorders>
            <w:noWrap w:val="0"/>
            <w:vAlign w:val="center"/>
          </w:tcPr>
          <w:p w14:paraId="3CC52ECB">
            <w:pPr>
              <w:spacing w:line="360" w:lineRule="auto"/>
              <w:jc w:val="center"/>
              <w:rPr>
                <w:rFonts w:hint="eastAsia" w:ascii="宋体" w:hAnsi="宋体"/>
              </w:rPr>
            </w:pPr>
          </w:p>
        </w:tc>
        <w:tc>
          <w:tcPr>
            <w:tcW w:w="1713" w:type="dxa"/>
            <w:tcBorders>
              <w:top w:val="single" w:color="auto" w:sz="4" w:space="0"/>
              <w:left w:val="nil"/>
              <w:bottom w:val="single" w:color="auto" w:sz="4" w:space="0"/>
              <w:right w:val="single" w:color="auto" w:sz="4" w:space="0"/>
            </w:tcBorders>
            <w:noWrap w:val="0"/>
            <w:vAlign w:val="center"/>
          </w:tcPr>
          <w:p w14:paraId="38671EA4">
            <w:pPr>
              <w:spacing w:line="360" w:lineRule="auto"/>
              <w:jc w:val="center"/>
              <w:rPr>
                <w:rFonts w:hint="eastAsia" w:ascii="宋体" w:hAnsi="宋体"/>
              </w:rPr>
            </w:pPr>
          </w:p>
        </w:tc>
        <w:tc>
          <w:tcPr>
            <w:tcW w:w="2097" w:type="dxa"/>
            <w:tcBorders>
              <w:top w:val="single" w:color="auto" w:sz="4" w:space="0"/>
              <w:left w:val="nil"/>
              <w:bottom w:val="single" w:color="auto" w:sz="4" w:space="0"/>
              <w:right w:val="single" w:color="auto" w:sz="4" w:space="0"/>
            </w:tcBorders>
            <w:noWrap w:val="0"/>
            <w:vAlign w:val="center"/>
          </w:tcPr>
          <w:p w14:paraId="39D5EF0E">
            <w:pPr>
              <w:spacing w:line="360" w:lineRule="auto"/>
              <w:jc w:val="center"/>
              <w:rPr>
                <w:rFonts w:hint="eastAsia" w:ascii="宋体" w:hAnsi="宋体"/>
              </w:rPr>
            </w:pPr>
          </w:p>
        </w:tc>
        <w:tc>
          <w:tcPr>
            <w:tcW w:w="1713" w:type="dxa"/>
            <w:tcBorders>
              <w:top w:val="single" w:color="auto" w:sz="4" w:space="0"/>
              <w:left w:val="nil"/>
              <w:bottom w:val="single" w:color="auto" w:sz="4" w:space="0"/>
              <w:right w:val="single" w:color="auto" w:sz="4" w:space="0"/>
            </w:tcBorders>
            <w:noWrap w:val="0"/>
            <w:vAlign w:val="center"/>
          </w:tcPr>
          <w:p w14:paraId="49D8B9B1">
            <w:pPr>
              <w:spacing w:line="360" w:lineRule="auto"/>
              <w:jc w:val="center"/>
              <w:rPr>
                <w:rFonts w:hint="eastAsia" w:ascii="宋体" w:hAnsi="宋体"/>
              </w:rPr>
            </w:pPr>
          </w:p>
        </w:tc>
        <w:tc>
          <w:tcPr>
            <w:tcW w:w="1752" w:type="dxa"/>
            <w:tcBorders>
              <w:top w:val="single" w:color="auto" w:sz="4" w:space="0"/>
              <w:left w:val="nil"/>
              <w:bottom w:val="single" w:color="auto" w:sz="4" w:space="0"/>
              <w:right w:val="single" w:color="auto" w:sz="4" w:space="0"/>
            </w:tcBorders>
            <w:noWrap w:val="0"/>
            <w:vAlign w:val="center"/>
          </w:tcPr>
          <w:p w14:paraId="16CEF346">
            <w:pPr>
              <w:spacing w:line="360" w:lineRule="auto"/>
              <w:jc w:val="center"/>
              <w:rPr>
                <w:rFonts w:hint="eastAsia" w:ascii="宋体" w:hAnsi="宋体"/>
              </w:rPr>
            </w:pPr>
          </w:p>
        </w:tc>
        <w:tc>
          <w:tcPr>
            <w:tcW w:w="1713" w:type="dxa"/>
            <w:tcBorders>
              <w:top w:val="single" w:color="auto" w:sz="4" w:space="0"/>
              <w:left w:val="nil"/>
              <w:bottom w:val="single" w:color="auto" w:sz="4" w:space="0"/>
              <w:right w:val="single" w:color="auto" w:sz="4" w:space="0"/>
            </w:tcBorders>
            <w:noWrap w:val="0"/>
            <w:vAlign w:val="center"/>
          </w:tcPr>
          <w:p w14:paraId="691D00C7">
            <w:pPr>
              <w:spacing w:line="360" w:lineRule="auto"/>
              <w:jc w:val="center"/>
              <w:rPr>
                <w:rFonts w:hint="eastAsia" w:ascii="宋体" w:hAnsi="宋体"/>
              </w:rPr>
            </w:pPr>
          </w:p>
        </w:tc>
      </w:tr>
      <w:tr w14:paraId="62737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429" w:type="dxa"/>
            <w:gridSpan w:val="2"/>
            <w:tcBorders>
              <w:top w:val="single" w:color="auto" w:sz="4" w:space="0"/>
              <w:left w:val="single" w:color="auto" w:sz="4" w:space="0"/>
              <w:bottom w:val="single" w:color="auto" w:sz="4" w:space="0"/>
              <w:right w:val="single" w:color="auto" w:sz="4" w:space="0"/>
            </w:tcBorders>
            <w:shd w:val="clear" w:color="auto" w:fill="D9D9D9"/>
            <w:noWrap w:val="0"/>
            <w:vAlign w:val="center"/>
          </w:tcPr>
          <w:p w14:paraId="690DE48B">
            <w:pPr>
              <w:spacing w:line="360" w:lineRule="auto"/>
              <w:jc w:val="center"/>
              <w:rPr>
                <w:rFonts w:hint="eastAsia" w:ascii="宋体" w:hAnsi="宋体"/>
                <w:b/>
                <w:bCs/>
              </w:rPr>
            </w:pPr>
            <w:r>
              <w:rPr>
                <w:rFonts w:hint="eastAsia"/>
                <w:color w:val="FF0000"/>
              </w:rPr>
              <w:t>*</w:t>
            </w:r>
            <w:r>
              <w:rPr>
                <w:rFonts w:hint="eastAsia" w:ascii="宋体" w:hAnsi="宋体"/>
                <w:b/>
                <w:bCs/>
              </w:rPr>
              <w:t>月收入</w:t>
            </w:r>
          </w:p>
        </w:tc>
        <w:tc>
          <w:tcPr>
            <w:tcW w:w="3470" w:type="dxa"/>
            <w:gridSpan w:val="2"/>
            <w:tcBorders>
              <w:top w:val="single" w:color="auto" w:sz="4" w:space="0"/>
              <w:left w:val="nil"/>
              <w:bottom w:val="single" w:color="auto" w:sz="4" w:space="0"/>
              <w:right w:val="single" w:color="auto" w:sz="4" w:space="0"/>
            </w:tcBorders>
            <w:shd w:val="clear" w:color="auto" w:fill="D9D9D9"/>
            <w:noWrap w:val="0"/>
            <w:vAlign w:val="center"/>
          </w:tcPr>
          <w:p w14:paraId="02C1C305">
            <w:pPr>
              <w:spacing w:line="360" w:lineRule="auto"/>
              <w:jc w:val="center"/>
              <w:rPr>
                <w:rFonts w:hint="eastAsia" w:ascii="宋体" w:hAnsi="宋体"/>
                <w:b/>
                <w:bCs/>
              </w:rPr>
            </w:pPr>
            <w:r>
              <w:rPr>
                <w:rFonts w:hint="eastAsia"/>
                <w:color w:val="FF0000"/>
              </w:rPr>
              <w:t>*</w:t>
            </w:r>
            <w:r>
              <w:rPr>
                <w:rFonts w:hint="eastAsia" w:ascii="宋体" w:hAnsi="宋体"/>
                <w:b/>
                <w:bCs/>
              </w:rPr>
              <w:t>人员身份</w:t>
            </w:r>
          </w:p>
        </w:tc>
        <w:tc>
          <w:tcPr>
            <w:tcW w:w="7275" w:type="dxa"/>
            <w:gridSpan w:val="4"/>
            <w:tcBorders>
              <w:top w:val="single" w:color="auto" w:sz="4" w:space="0"/>
              <w:left w:val="nil"/>
              <w:bottom w:val="single" w:color="auto" w:sz="4" w:space="0"/>
              <w:right w:val="single" w:color="auto" w:sz="4" w:space="0"/>
            </w:tcBorders>
            <w:shd w:val="clear" w:color="auto" w:fill="D9D9D9"/>
            <w:noWrap w:val="0"/>
            <w:vAlign w:val="center"/>
          </w:tcPr>
          <w:p w14:paraId="2EFF62E9">
            <w:pPr>
              <w:spacing w:line="360" w:lineRule="auto"/>
              <w:jc w:val="center"/>
              <w:rPr>
                <w:rFonts w:hint="eastAsia" w:ascii="宋体" w:hAnsi="宋体"/>
                <w:b/>
                <w:bCs/>
              </w:rPr>
            </w:pPr>
            <w:r>
              <w:rPr>
                <w:rFonts w:hint="eastAsia"/>
                <w:color w:val="FF0000"/>
              </w:rPr>
              <w:t>*</w:t>
            </w:r>
            <w:r>
              <w:rPr>
                <w:rFonts w:hint="eastAsia" w:ascii="宋体" w:hAnsi="宋体"/>
                <w:b/>
                <w:bCs/>
              </w:rPr>
              <w:t>单位或学校</w:t>
            </w:r>
          </w:p>
        </w:tc>
      </w:tr>
      <w:tr w14:paraId="65D2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429" w:type="dxa"/>
            <w:gridSpan w:val="2"/>
            <w:tcBorders>
              <w:top w:val="single" w:color="auto" w:sz="4" w:space="0"/>
              <w:left w:val="single" w:color="auto" w:sz="4" w:space="0"/>
              <w:bottom w:val="single" w:color="auto" w:sz="4" w:space="0"/>
              <w:right w:val="single" w:color="auto" w:sz="4" w:space="0"/>
            </w:tcBorders>
            <w:noWrap w:val="0"/>
            <w:vAlign w:val="center"/>
          </w:tcPr>
          <w:p w14:paraId="6BAF7E0E">
            <w:pPr>
              <w:spacing w:line="360" w:lineRule="auto"/>
              <w:jc w:val="center"/>
              <w:rPr>
                <w:rFonts w:hint="eastAsia" w:ascii="宋体" w:hAnsi="宋体"/>
              </w:rPr>
            </w:pPr>
          </w:p>
        </w:tc>
        <w:tc>
          <w:tcPr>
            <w:tcW w:w="3470" w:type="dxa"/>
            <w:gridSpan w:val="2"/>
            <w:tcBorders>
              <w:top w:val="single" w:color="auto" w:sz="4" w:space="0"/>
              <w:left w:val="nil"/>
              <w:bottom w:val="single" w:color="auto" w:sz="4" w:space="0"/>
              <w:right w:val="single" w:color="auto" w:sz="4" w:space="0"/>
            </w:tcBorders>
            <w:noWrap w:val="0"/>
            <w:vAlign w:val="center"/>
          </w:tcPr>
          <w:p w14:paraId="79567788">
            <w:pPr>
              <w:spacing w:line="360" w:lineRule="auto"/>
              <w:jc w:val="center"/>
              <w:rPr>
                <w:rFonts w:hint="eastAsia" w:ascii="宋体" w:hAnsi="宋体"/>
              </w:rPr>
            </w:pPr>
          </w:p>
        </w:tc>
        <w:tc>
          <w:tcPr>
            <w:tcW w:w="7275" w:type="dxa"/>
            <w:gridSpan w:val="4"/>
            <w:tcBorders>
              <w:top w:val="single" w:color="auto" w:sz="4" w:space="0"/>
              <w:left w:val="nil"/>
              <w:bottom w:val="single" w:color="auto" w:sz="4" w:space="0"/>
              <w:right w:val="single" w:color="auto" w:sz="4" w:space="0"/>
            </w:tcBorders>
            <w:noWrap w:val="0"/>
            <w:vAlign w:val="center"/>
          </w:tcPr>
          <w:p w14:paraId="44AC1B0D">
            <w:pPr>
              <w:spacing w:line="360" w:lineRule="auto"/>
              <w:jc w:val="center"/>
              <w:rPr>
                <w:rFonts w:hint="eastAsia" w:ascii="宋体" w:hAnsi="宋体"/>
              </w:rPr>
            </w:pPr>
          </w:p>
        </w:tc>
      </w:tr>
    </w:tbl>
    <w:p w14:paraId="4F29A31A">
      <w:pPr>
        <w:jc w:val="both"/>
        <w:rPr>
          <w:rFonts w:hint="eastAsia" w:ascii="仿宋" w:hAnsi="仿宋" w:eastAsia="仿宋"/>
        </w:rPr>
      </w:pPr>
      <w:r>
        <w:rPr>
          <w:rFonts w:hint="eastAsia" w:ascii="宋体" w:hAnsi="宋体"/>
        </w:rPr>
        <w:t xml:space="preserve"> </w:t>
      </w:r>
    </w:p>
    <w:tbl>
      <w:tblPr>
        <w:tblStyle w:val="9"/>
        <w:tblpPr w:leftFromText="180" w:rightFromText="180" w:vertAnchor="text" w:horzAnchor="page" w:tblpX="1438" w:tblpY="30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2"/>
        <w:gridCol w:w="1717"/>
        <w:gridCol w:w="1757"/>
        <w:gridCol w:w="1713"/>
        <w:gridCol w:w="2097"/>
        <w:gridCol w:w="1713"/>
        <w:gridCol w:w="1752"/>
        <w:gridCol w:w="1713"/>
      </w:tblGrid>
      <w:tr w14:paraId="496A6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174" w:type="dxa"/>
            <w:gridSpan w:val="8"/>
            <w:tcBorders>
              <w:top w:val="single" w:color="auto" w:sz="4" w:space="0"/>
              <w:left w:val="single" w:color="auto" w:sz="4" w:space="0"/>
              <w:bottom w:val="single" w:color="auto" w:sz="4" w:space="0"/>
              <w:right w:val="single" w:color="auto" w:sz="4" w:space="0"/>
            </w:tcBorders>
            <w:shd w:val="clear" w:color="auto" w:fill="D9D9D9"/>
            <w:noWrap w:val="0"/>
            <w:vAlign w:val="top"/>
          </w:tcPr>
          <w:p w14:paraId="71E215AD">
            <w:pPr>
              <w:spacing w:line="360" w:lineRule="auto"/>
              <w:jc w:val="left"/>
              <w:rPr>
                <w:rFonts w:hint="eastAsia" w:ascii="宋体" w:hAnsi="宋体"/>
                <w:b/>
                <w:bCs/>
              </w:rPr>
            </w:pPr>
            <w:r>
              <w:rPr>
                <w:rFonts w:hint="eastAsia" w:ascii="宋体" w:hAnsi="宋体"/>
                <w:b/>
                <w:bCs/>
              </w:rPr>
              <w:t>家庭成员</w:t>
            </w:r>
          </w:p>
        </w:tc>
      </w:tr>
      <w:tr w14:paraId="01EC8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12" w:type="dxa"/>
            <w:tcBorders>
              <w:top w:val="single" w:color="auto" w:sz="4" w:space="0"/>
              <w:left w:val="single" w:color="auto" w:sz="4" w:space="0"/>
              <w:bottom w:val="single" w:color="auto" w:sz="4" w:space="0"/>
              <w:right w:val="single" w:color="auto" w:sz="4" w:space="0"/>
            </w:tcBorders>
            <w:shd w:val="clear" w:color="auto" w:fill="D9D9D9"/>
            <w:noWrap w:val="0"/>
            <w:vAlign w:val="center"/>
          </w:tcPr>
          <w:p w14:paraId="47DDCF9D">
            <w:pPr>
              <w:jc w:val="center"/>
              <w:rPr>
                <w:rFonts w:hint="eastAsia" w:ascii="宋体" w:hAnsi="宋体"/>
                <w:b/>
                <w:bCs/>
              </w:rPr>
            </w:pPr>
            <w:r>
              <w:rPr>
                <w:rFonts w:hint="eastAsia"/>
                <w:color w:val="FF0000"/>
              </w:rPr>
              <w:t>*</w:t>
            </w:r>
            <w:r>
              <w:rPr>
                <w:rFonts w:hint="eastAsia" w:ascii="宋体" w:hAnsi="宋体"/>
                <w:b/>
                <w:bCs/>
              </w:rPr>
              <w:t>姓名</w:t>
            </w:r>
          </w:p>
        </w:tc>
        <w:tc>
          <w:tcPr>
            <w:tcW w:w="1717" w:type="dxa"/>
            <w:tcBorders>
              <w:top w:val="single" w:color="auto" w:sz="4" w:space="0"/>
              <w:left w:val="nil"/>
              <w:bottom w:val="single" w:color="auto" w:sz="4" w:space="0"/>
              <w:right w:val="single" w:color="auto" w:sz="4" w:space="0"/>
            </w:tcBorders>
            <w:shd w:val="clear" w:color="auto" w:fill="D9D9D9"/>
            <w:noWrap w:val="0"/>
            <w:vAlign w:val="center"/>
          </w:tcPr>
          <w:p w14:paraId="63B2BEC5">
            <w:pPr>
              <w:jc w:val="center"/>
              <w:rPr>
                <w:rFonts w:hint="eastAsia" w:ascii="宋体" w:hAnsi="宋体"/>
                <w:b/>
                <w:bCs/>
              </w:rPr>
            </w:pPr>
            <w:r>
              <w:rPr>
                <w:rFonts w:hint="eastAsia"/>
                <w:color w:val="FF0000"/>
              </w:rPr>
              <w:t>*</w:t>
            </w:r>
            <w:r>
              <w:rPr>
                <w:rFonts w:hint="eastAsia" w:ascii="宋体" w:hAnsi="宋体"/>
                <w:b/>
                <w:bCs/>
              </w:rPr>
              <w:t>关系(</w:t>
            </w:r>
            <w:r>
              <w:rPr>
                <w:rFonts w:hint="eastAsia" w:ascii="宋体" w:hAnsi="宋体"/>
                <w:b/>
                <w:bCs/>
                <w:lang w:eastAsia="zh-CN"/>
              </w:rPr>
              <w:t>是职工的</w:t>
            </w:r>
            <w:r>
              <w:rPr>
                <w:rFonts w:hint="eastAsia" w:ascii="宋体" w:hAnsi="宋体"/>
                <w:b/>
                <w:bCs/>
              </w:rPr>
              <w:t>)</w:t>
            </w:r>
          </w:p>
        </w:tc>
        <w:tc>
          <w:tcPr>
            <w:tcW w:w="1757" w:type="dxa"/>
            <w:tcBorders>
              <w:top w:val="single" w:color="auto" w:sz="4" w:space="0"/>
              <w:left w:val="nil"/>
              <w:bottom w:val="single" w:color="auto" w:sz="4" w:space="0"/>
              <w:right w:val="single" w:color="auto" w:sz="4" w:space="0"/>
            </w:tcBorders>
            <w:shd w:val="clear" w:color="auto" w:fill="D9D9D9"/>
            <w:noWrap w:val="0"/>
            <w:vAlign w:val="center"/>
          </w:tcPr>
          <w:p w14:paraId="56CF0148">
            <w:pPr>
              <w:spacing w:line="360" w:lineRule="auto"/>
              <w:jc w:val="center"/>
              <w:rPr>
                <w:rFonts w:hint="eastAsia" w:ascii="宋体" w:hAnsi="宋体"/>
                <w:b/>
                <w:bCs/>
              </w:rPr>
            </w:pPr>
            <w:r>
              <w:rPr>
                <w:rFonts w:hint="eastAsia" w:ascii="宋体" w:hAnsi="宋体"/>
                <w:b/>
                <w:bCs/>
              </w:rPr>
              <w:t>政治面貌</w:t>
            </w:r>
          </w:p>
        </w:tc>
        <w:tc>
          <w:tcPr>
            <w:tcW w:w="1713" w:type="dxa"/>
            <w:tcBorders>
              <w:top w:val="single" w:color="auto" w:sz="4" w:space="0"/>
              <w:left w:val="nil"/>
              <w:bottom w:val="single" w:color="auto" w:sz="4" w:space="0"/>
              <w:right w:val="single" w:color="auto" w:sz="4" w:space="0"/>
            </w:tcBorders>
            <w:shd w:val="clear" w:color="auto" w:fill="D9D9D9"/>
            <w:noWrap w:val="0"/>
            <w:vAlign w:val="center"/>
          </w:tcPr>
          <w:p w14:paraId="68E1B050">
            <w:pPr>
              <w:spacing w:line="360" w:lineRule="auto"/>
              <w:jc w:val="center"/>
              <w:rPr>
                <w:rFonts w:hint="eastAsia" w:ascii="宋体" w:hAnsi="宋体"/>
                <w:b/>
                <w:bCs/>
              </w:rPr>
            </w:pPr>
            <w:r>
              <w:rPr>
                <w:rFonts w:hint="eastAsia"/>
                <w:color w:val="FF0000"/>
              </w:rPr>
              <w:t>*</w:t>
            </w:r>
            <w:r>
              <w:rPr>
                <w:rFonts w:hint="eastAsia" w:ascii="宋体" w:hAnsi="宋体"/>
                <w:b/>
                <w:bCs/>
              </w:rPr>
              <w:t>民族</w:t>
            </w:r>
          </w:p>
        </w:tc>
        <w:tc>
          <w:tcPr>
            <w:tcW w:w="2097" w:type="dxa"/>
            <w:tcBorders>
              <w:top w:val="single" w:color="auto" w:sz="4" w:space="0"/>
              <w:left w:val="nil"/>
              <w:bottom w:val="single" w:color="auto" w:sz="4" w:space="0"/>
              <w:right w:val="single" w:color="auto" w:sz="4" w:space="0"/>
            </w:tcBorders>
            <w:shd w:val="clear" w:color="auto" w:fill="D9D9D9"/>
            <w:noWrap w:val="0"/>
            <w:vAlign w:val="center"/>
          </w:tcPr>
          <w:p w14:paraId="6E70F4E5">
            <w:pPr>
              <w:spacing w:line="360" w:lineRule="auto"/>
              <w:jc w:val="center"/>
              <w:rPr>
                <w:rFonts w:hint="eastAsia" w:ascii="宋体" w:hAnsi="宋体"/>
                <w:b/>
                <w:bCs/>
              </w:rPr>
            </w:pPr>
            <w:r>
              <w:rPr>
                <w:rFonts w:hint="eastAsia"/>
                <w:color w:val="FF0000"/>
              </w:rPr>
              <w:t>*</w:t>
            </w:r>
            <w:r>
              <w:rPr>
                <w:rFonts w:hint="eastAsia" w:ascii="宋体" w:hAnsi="宋体"/>
                <w:b/>
                <w:bCs/>
              </w:rPr>
              <w:t>身份证号</w:t>
            </w:r>
          </w:p>
        </w:tc>
        <w:tc>
          <w:tcPr>
            <w:tcW w:w="1713" w:type="dxa"/>
            <w:tcBorders>
              <w:top w:val="single" w:color="auto" w:sz="4" w:space="0"/>
              <w:left w:val="nil"/>
              <w:bottom w:val="single" w:color="auto" w:sz="4" w:space="0"/>
              <w:right w:val="single" w:color="auto" w:sz="4" w:space="0"/>
            </w:tcBorders>
            <w:shd w:val="clear" w:color="auto" w:fill="D9D9D9"/>
            <w:noWrap w:val="0"/>
            <w:vAlign w:val="center"/>
          </w:tcPr>
          <w:p w14:paraId="3C65B354">
            <w:pPr>
              <w:spacing w:line="360" w:lineRule="auto"/>
              <w:jc w:val="center"/>
              <w:rPr>
                <w:rFonts w:hint="eastAsia" w:ascii="宋体" w:hAnsi="宋体"/>
                <w:b/>
                <w:bCs/>
              </w:rPr>
            </w:pPr>
            <w:r>
              <w:rPr>
                <w:rFonts w:hint="eastAsia"/>
                <w:color w:val="FF0000"/>
              </w:rPr>
              <w:t>*</w:t>
            </w:r>
            <w:r>
              <w:rPr>
                <w:rFonts w:hint="eastAsia" w:ascii="宋体" w:hAnsi="宋体"/>
                <w:b/>
                <w:bCs/>
              </w:rPr>
              <w:t>性别</w:t>
            </w:r>
          </w:p>
        </w:tc>
        <w:tc>
          <w:tcPr>
            <w:tcW w:w="1752" w:type="dxa"/>
            <w:tcBorders>
              <w:top w:val="single" w:color="auto" w:sz="4" w:space="0"/>
              <w:left w:val="nil"/>
              <w:bottom w:val="single" w:color="auto" w:sz="4" w:space="0"/>
              <w:right w:val="single" w:color="auto" w:sz="4" w:space="0"/>
            </w:tcBorders>
            <w:shd w:val="clear" w:color="auto" w:fill="D9D9D9"/>
            <w:noWrap w:val="0"/>
            <w:vAlign w:val="center"/>
          </w:tcPr>
          <w:p w14:paraId="29ABFC38">
            <w:pPr>
              <w:spacing w:line="360" w:lineRule="auto"/>
              <w:jc w:val="center"/>
              <w:rPr>
                <w:rFonts w:hint="eastAsia" w:ascii="宋体" w:hAnsi="宋体"/>
                <w:b/>
                <w:bCs/>
              </w:rPr>
            </w:pPr>
            <w:r>
              <w:rPr>
                <w:rFonts w:hint="eastAsia"/>
                <w:color w:val="FF0000"/>
              </w:rPr>
              <w:t>*</w:t>
            </w:r>
            <w:r>
              <w:rPr>
                <w:rFonts w:hint="eastAsia" w:ascii="宋体" w:hAnsi="宋体"/>
                <w:b/>
                <w:bCs/>
              </w:rPr>
              <w:t>出生日期</w:t>
            </w:r>
          </w:p>
        </w:tc>
        <w:tc>
          <w:tcPr>
            <w:tcW w:w="1713" w:type="dxa"/>
            <w:tcBorders>
              <w:top w:val="single" w:color="auto" w:sz="4" w:space="0"/>
              <w:left w:val="nil"/>
              <w:bottom w:val="single" w:color="auto" w:sz="4" w:space="0"/>
              <w:right w:val="single" w:color="auto" w:sz="4" w:space="0"/>
            </w:tcBorders>
            <w:shd w:val="clear" w:color="auto" w:fill="D9D9D9"/>
            <w:noWrap w:val="0"/>
            <w:vAlign w:val="center"/>
          </w:tcPr>
          <w:p w14:paraId="17194F39">
            <w:pPr>
              <w:spacing w:line="360" w:lineRule="auto"/>
              <w:jc w:val="center"/>
              <w:rPr>
                <w:rFonts w:hint="eastAsia" w:ascii="宋体" w:hAnsi="宋体"/>
                <w:b/>
                <w:bCs/>
              </w:rPr>
            </w:pPr>
            <w:r>
              <w:rPr>
                <w:rFonts w:hint="eastAsia"/>
                <w:color w:val="FF0000"/>
              </w:rPr>
              <w:t>*</w:t>
            </w:r>
            <w:r>
              <w:rPr>
                <w:rFonts w:hint="eastAsia" w:ascii="宋体" w:hAnsi="宋体"/>
                <w:b/>
                <w:bCs/>
              </w:rPr>
              <w:t>年龄</w:t>
            </w:r>
          </w:p>
        </w:tc>
      </w:tr>
      <w:tr w14:paraId="53DE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12" w:type="dxa"/>
            <w:tcBorders>
              <w:top w:val="single" w:color="auto" w:sz="4" w:space="0"/>
              <w:left w:val="single" w:color="auto" w:sz="4" w:space="0"/>
              <w:bottom w:val="single" w:color="auto" w:sz="4" w:space="0"/>
              <w:right w:val="single" w:color="auto" w:sz="4" w:space="0"/>
            </w:tcBorders>
            <w:noWrap w:val="0"/>
            <w:vAlign w:val="center"/>
          </w:tcPr>
          <w:p w14:paraId="675824FD">
            <w:pPr>
              <w:spacing w:line="360" w:lineRule="auto"/>
              <w:jc w:val="center"/>
              <w:rPr>
                <w:rFonts w:hint="eastAsia" w:ascii="宋体" w:hAnsi="宋体"/>
              </w:rPr>
            </w:pPr>
          </w:p>
        </w:tc>
        <w:tc>
          <w:tcPr>
            <w:tcW w:w="1717" w:type="dxa"/>
            <w:tcBorders>
              <w:top w:val="single" w:color="auto" w:sz="4" w:space="0"/>
              <w:left w:val="nil"/>
              <w:bottom w:val="single" w:color="auto" w:sz="4" w:space="0"/>
              <w:right w:val="single" w:color="auto" w:sz="4" w:space="0"/>
            </w:tcBorders>
            <w:noWrap w:val="0"/>
            <w:vAlign w:val="center"/>
          </w:tcPr>
          <w:p w14:paraId="7B983A77">
            <w:pPr>
              <w:spacing w:line="360" w:lineRule="auto"/>
              <w:jc w:val="center"/>
              <w:rPr>
                <w:rFonts w:hint="eastAsia" w:ascii="宋体" w:hAnsi="宋体"/>
              </w:rPr>
            </w:pPr>
          </w:p>
        </w:tc>
        <w:tc>
          <w:tcPr>
            <w:tcW w:w="1757" w:type="dxa"/>
            <w:tcBorders>
              <w:top w:val="single" w:color="auto" w:sz="4" w:space="0"/>
              <w:left w:val="nil"/>
              <w:bottom w:val="single" w:color="auto" w:sz="4" w:space="0"/>
              <w:right w:val="single" w:color="auto" w:sz="4" w:space="0"/>
            </w:tcBorders>
            <w:noWrap w:val="0"/>
            <w:vAlign w:val="center"/>
          </w:tcPr>
          <w:p w14:paraId="27F3F6E7">
            <w:pPr>
              <w:spacing w:line="360" w:lineRule="auto"/>
              <w:jc w:val="center"/>
              <w:rPr>
                <w:rFonts w:hint="eastAsia" w:ascii="宋体" w:hAnsi="宋体"/>
              </w:rPr>
            </w:pPr>
          </w:p>
        </w:tc>
        <w:tc>
          <w:tcPr>
            <w:tcW w:w="1713" w:type="dxa"/>
            <w:tcBorders>
              <w:top w:val="single" w:color="auto" w:sz="4" w:space="0"/>
              <w:left w:val="nil"/>
              <w:bottom w:val="single" w:color="auto" w:sz="4" w:space="0"/>
              <w:right w:val="single" w:color="auto" w:sz="4" w:space="0"/>
            </w:tcBorders>
            <w:noWrap w:val="0"/>
            <w:vAlign w:val="center"/>
          </w:tcPr>
          <w:p w14:paraId="06C4AB9A">
            <w:pPr>
              <w:spacing w:line="360" w:lineRule="auto"/>
              <w:jc w:val="center"/>
              <w:rPr>
                <w:rFonts w:hint="eastAsia" w:ascii="宋体" w:hAnsi="宋体"/>
              </w:rPr>
            </w:pPr>
          </w:p>
        </w:tc>
        <w:tc>
          <w:tcPr>
            <w:tcW w:w="2097" w:type="dxa"/>
            <w:tcBorders>
              <w:top w:val="single" w:color="auto" w:sz="4" w:space="0"/>
              <w:left w:val="nil"/>
              <w:bottom w:val="single" w:color="auto" w:sz="4" w:space="0"/>
              <w:right w:val="single" w:color="auto" w:sz="4" w:space="0"/>
            </w:tcBorders>
            <w:noWrap w:val="0"/>
            <w:vAlign w:val="center"/>
          </w:tcPr>
          <w:p w14:paraId="5DEBA692">
            <w:pPr>
              <w:spacing w:line="360" w:lineRule="auto"/>
              <w:jc w:val="center"/>
              <w:rPr>
                <w:rFonts w:hint="eastAsia" w:ascii="宋体" w:hAnsi="宋体"/>
              </w:rPr>
            </w:pPr>
          </w:p>
        </w:tc>
        <w:tc>
          <w:tcPr>
            <w:tcW w:w="1713" w:type="dxa"/>
            <w:tcBorders>
              <w:top w:val="single" w:color="auto" w:sz="4" w:space="0"/>
              <w:left w:val="nil"/>
              <w:bottom w:val="single" w:color="auto" w:sz="4" w:space="0"/>
              <w:right w:val="single" w:color="auto" w:sz="4" w:space="0"/>
            </w:tcBorders>
            <w:noWrap w:val="0"/>
            <w:vAlign w:val="center"/>
          </w:tcPr>
          <w:p w14:paraId="741AAD9E">
            <w:pPr>
              <w:spacing w:line="360" w:lineRule="auto"/>
              <w:jc w:val="center"/>
              <w:rPr>
                <w:rFonts w:hint="eastAsia" w:ascii="宋体" w:hAnsi="宋体"/>
              </w:rPr>
            </w:pPr>
          </w:p>
        </w:tc>
        <w:tc>
          <w:tcPr>
            <w:tcW w:w="1752" w:type="dxa"/>
            <w:tcBorders>
              <w:top w:val="single" w:color="auto" w:sz="4" w:space="0"/>
              <w:left w:val="nil"/>
              <w:bottom w:val="single" w:color="auto" w:sz="4" w:space="0"/>
              <w:right w:val="single" w:color="auto" w:sz="4" w:space="0"/>
            </w:tcBorders>
            <w:noWrap w:val="0"/>
            <w:vAlign w:val="center"/>
          </w:tcPr>
          <w:p w14:paraId="5BFE5BFD">
            <w:pPr>
              <w:spacing w:line="360" w:lineRule="auto"/>
              <w:jc w:val="center"/>
              <w:rPr>
                <w:rFonts w:hint="eastAsia" w:ascii="宋体" w:hAnsi="宋体"/>
              </w:rPr>
            </w:pPr>
          </w:p>
        </w:tc>
        <w:tc>
          <w:tcPr>
            <w:tcW w:w="1713" w:type="dxa"/>
            <w:tcBorders>
              <w:top w:val="single" w:color="auto" w:sz="4" w:space="0"/>
              <w:left w:val="nil"/>
              <w:bottom w:val="single" w:color="auto" w:sz="4" w:space="0"/>
              <w:right w:val="single" w:color="auto" w:sz="4" w:space="0"/>
            </w:tcBorders>
            <w:noWrap w:val="0"/>
            <w:vAlign w:val="center"/>
          </w:tcPr>
          <w:p w14:paraId="23BE93BC">
            <w:pPr>
              <w:spacing w:line="360" w:lineRule="auto"/>
              <w:jc w:val="center"/>
              <w:rPr>
                <w:rFonts w:hint="eastAsia" w:ascii="宋体" w:hAnsi="宋体"/>
              </w:rPr>
            </w:pPr>
          </w:p>
        </w:tc>
      </w:tr>
      <w:tr w14:paraId="1674C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12" w:type="dxa"/>
            <w:tcBorders>
              <w:top w:val="single" w:color="auto" w:sz="4" w:space="0"/>
              <w:left w:val="single" w:color="auto" w:sz="4" w:space="0"/>
              <w:bottom w:val="single" w:color="auto" w:sz="4" w:space="0"/>
              <w:right w:val="single" w:color="auto" w:sz="4" w:space="0"/>
            </w:tcBorders>
            <w:shd w:val="clear" w:color="auto" w:fill="D9D9D9"/>
            <w:noWrap w:val="0"/>
            <w:vAlign w:val="center"/>
          </w:tcPr>
          <w:p w14:paraId="0D26297C">
            <w:pPr>
              <w:spacing w:line="360" w:lineRule="auto"/>
              <w:jc w:val="center"/>
              <w:rPr>
                <w:rFonts w:hint="eastAsia" w:ascii="宋体" w:hAnsi="宋体"/>
                <w:b/>
                <w:bCs/>
              </w:rPr>
            </w:pPr>
            <w:r>
              <w:rPr>
                <w:rFonts w:hint="eastAsia"/>
                <w:color w:val="FF0000"/>
              </w:rPr>
              <w:t>*</w:t>
            </w:r>
            <w:r>
              <w:rPr>
                <w:rFonts w:hint="eastAsia" w:ascii="宋体" w:hAnsi="宋体"/>
                <w:b/>
                <w:bCs/>
              </w:rPr>
              <w:t>健康状况</w:t>
            </w:r>
          </w:p>
        </w:tc>
        <w:tc>
          <w:tcPr>
            <w:tcW w:w="1717" w:type="dxa"/>
            <w:tcBorders>
              <w:top w:val="single" w:color="auto" w:sz="4" w:space="0"/>
              <w:left w:val="nil"/>
              <w:bottom w:val="single" w:color="auto" w:sz="4" w:space="0"/>
              <w:right w:val="single" w:color="auto" w:sz="4" w:space="0"/>
            </w:tcBorders>
            <w:shd w:val="clear" w:color="auto" w:fill="D9D9D9"/>
            <w:noWrap w:val="0"/>
            <w:vAlign w:val="center"/>
          </w:tcPr>
          <w:p w14:paraId="687F6DC5">
            <w:pPr>
              <w:spacing w:line="360" w:lineRule="auto"/>
              <w:jc w:val="center"/>
              <w:rPr>
                <w:rFonts w:hint="eastAsia" w:ascii="宋体" w:hAnsi="宋体"/>
                <w:b/>
                <w:bCs/>
              </w:rPr>
            </w:pPr>
            <w:r>
              <w:rPr>
                <w:rFonts w:hint="eastAsia"/>
                <w:color w:val="FF0000"/>
              </w:rPr>
              <w:t>*</w:t>
            </w:r>
            <w:r>
              <w:rPr>
                <w:rFonts w:hint="eastAsia" w:ascii="宋体" w:hAnsi="宋体"/>
                <w:b/>
                <w:bCs/>
              </w:rPr>
              <w:t>疾病类型</w:t>
            </w:r>
          </w:p>
        </w:tc>
        <w:tc>
          <w:tcPr>
            <w:tcW w:w="1757" w:type="dxa"/>
            <w:tcBorders>
              <w:top w:val="single" w:color="auto" w:sz="4" w:space="0"/>
              <w:left w:val="nil"/>
              <w:bottom w:val="single" w:color="auto" w:sz="4" w:space="0"/>
              <w:right w:val="single" w:color="auto" w:sz="4" w:space="0"/>
            </w:tcBorders>
            <w:shd w:val="clear" w:color="auto" w:fill="D9D9D9"/>
            <w:noWrap w:val="0"/>
            <w:vAlign w:val="center"/>
          </w:tcPr>
          <w:p w14:paraId="58A2FFDF">
            <w:pPr>
              <w:spacing w:line="360" w:lineRule="auto"/>
              <w:jc w:val="center"/>
              <w:rPr>
                <w:rFonts w:hint="eastAsia" w:ascii="宋体" w:hAnsi="宋体"/>
                <w:b/>
                <w:bCs/>
              </w:rPr>
            </w:pPr>
            <w:r>
              <w:rPr>
                <w:rFonts w:hint="eastAsia" w:ascii="宋体" w:hAnsi="宋体"/>
                <w:b/>
                <w:bCs/>
              </w:rPr>
              <w:t>手机号码</w:t>
            </w:r>
          </w:p>
        </w:tc>
        <w:tc>
          <w:tcPr>
            <w:tcW w:w="1713" w:type="dxa"/>
            <w:tcBorders>
              <w:top w:val="single" w:color="auto" w:sz="4" w:space="0"/>
              <w:left w:val="nil"/>
              <w:bottom w:val="single" w:color="auto" w:sz="4" w:space="0"/>
              <w:right w:val="single" w:color="auto" w:sz="4" w:space="0"/>
            </w:tcBorders>
            <w:shd w:val="clear" w:color="auto" w:fill="D9D9D9"/>
            <w:noWrap w:val="0"/>
            <w:vAlign w:val="center"/>
          </w:tcPr>
          <w:p w14:paraId="70D95A9E">
            <w:pPr>
              <w:spacing w:line="360" w:lineRule="auto"/>
              <w:jc w:val="center"/>
              <w:rPr>
                <w:rFonts w:hint="eastAsia" w:ascii="宋体" w:hAnsi="宋体"/>
                <w:b/>
                <w:bCs/>
              </w:rPr>
            </w:pPr>
            <w:r>
              <w:rPr>
                <w:rFonts w:hint="eastAsia" w:ascii="宋体" w:hAnsi="宋体"/>
                <w:b/>
                <w:bCs/>
              </w:rPr>
              <w:t>其它联系方式</w:t>
            </w:r>
          </w:p>
        </w:tc>
        <w:tc>
          <w:tcPr>
            <w:tcW w:w="2097" w:type="dxa"/>
            <w:tcBorders>
              <w:top w:val="single" w:color="auto" w:sz="4" w:space="0"/>
              <w:left w:val="nil"/>
              <w:bottom w:val="single" w:color="auto" w:sz="4" w:space="0"/>
              <w:right w:val="single" w:color="auto" w:sz="4" w:space="0"/>
            </w:tcBorders>
            <w:shd w:val="clear" w:color="auto" w:fill="D9D9D9"/>
            <w:noWrap w:val="0"/>
            <w:vAlign w:val="center"/>
          </w:tcPr>
          <w:p w14:paraId="5242856E">
            <w:pPr>
              <w:spacing w:line="360" w:lineRule="auto"/>
              <w:jc w:val="center"/>
              <w:rPr>
                <w:rFonts w:hint="eastAsia" w:ascii="宋体" w:hAnsi="宋体"/>
                <w:b/>
                <w:bCs/>
              </w:rPr>
            </w:pPr>
            <w:r>
              <w:rPr>
                <w:rFonts w:hint="eastAsia"/>
                <w:color w:val="FF0000"/>
              </w:rPr>
              <w:t>*</w:t>
            </w:r>
            <w:r>
              <w:rPr>
                <w:rFonts w:hint="eastAsia" w:ascii="宋体" w:hAnsi="宋体"/>
                <w:b/>
                <w:bCs/>
              </w:rPr>
              <w:t>医保状况</w:t>
            </w:r>
          </w:p>
        </w:tc>
        <w:tc>
          <w:tcPr>
            <w:tcW w:w="1713" w:type="dxa"/>
            <w:tcBorders>
              <w:top w:val="single" w:color="auto" w:sz="4" w:space="0"/>
              <w:left w:val="nil"/>
              <w:bottom w:val="single" w:color="auto" w:sz="4" w:space="0"/>
              <w:right w:val="single" w:color="auto" w:sz="4" w:space="0"/>
            </w:tcBorders>
            <w:shd w:val="clear" w:color="auto" w:fill="D9D9D9"/>
            <w:noWrap w:val="0"/>
            <w:vAlign w:val="center"/>
          </w:tcPr>
          <w:p w14:paraId="52E30363">
            <w:pPr>
              <w:spacing w:line="360" w:lineRule="auto"/>
              <w:jc w:val="center"/>
              <w:rPr>
                <w:rFonts w:hint="eastAsia" w:ascii="宋体" w:hAnsi="宋体"/>
                <w:b/>
                <w:bCs/>
              </w:rPr>
            </w:pPr>
            <w:r>
              <w:rPr>
                <w:rFonts w:hint="eastAsia"/>
                <w:color w:val="FF0000"/>
              </w:rPr>
              <w:t>*</w:t>
            </w:r>
            <w:r>
              <w:rPr>
                <w:rFonts w:hint="eastAsia" w:ascii="宋体" w:hAnsi="宋体"/>
                <w:b/>
                <w:bCs/>
              </w:rPr>
              <w:t>劳模类型</w:t>
            </w:r>
          </w:p>
        </w:tc>
        <w:tc>
          <w:tcPr>
            <w:tcW w:w="1752" w:type="dxa"/>
            <w:tcBorders>
              <w:top w:val="single" w:color="auto" w:sz="4" w:space="0"/>
              <w:left w:val="nil"/>
              <w:bottom w:val="single" w:color="auto" w:sz="4" w:space="0"/>
              <w:right w:val="single" w:color="auto" w:sz="4" w:space="0"/>
            </w:tcBorders>
            <w:shd w:val="clear" w:color="auto" w:fill="D9D9D9"/>
            <w:noWrap w:val="0"/>
            <w:vAlign w:val="center"/>
          </w:tcPr>
          <w:p w14:paraId="193216E1">
            <w:pPr>
              <w:spacing w:line="360" w:lineRule="auto"/>
              <w:jc w:val="center"/>
              <w:rPr>
                <w:rFonts w:hint="eastAsia" w:ascii="宋体" w:hAnsi="宋体"/>
                <w:b/>
                <w:bCs/>
              </w:rPr>
            </w:pPr>
            <w:r>
              <w:rPr>
                <w:rFonts w:hint="eastAsia"/>
                <w:color w:val="FF0000"/>
              </w:rPr>
              <w:t>*</w:t>
            </w:r>
            <w:r>
              <w:rPr>
                <w:rFonts w:hint="eastAsia" w:ascii="宋体" w:hAnsi="宋体"/>
                <w:b/>
                <w:bCs/>
              </w:rPr>
              <w:t>婚姻状况</w:t>
            </w:r>
          </w:p>
        </w:tc>
        <w:tc>
          <w:tcPr>
            <w:tcW w:w="1713" w:type="dxa"/>
            <w:tcBorders>
              <w:top w:val="single" w:color="auto" w:sz="4" w:space="0"/>
              <w:left w:val="nil"/>
              <w:bottom w:val="single" w:color="auto" w:sz="4" w:space="0"/>
              <w:right w:val="single" w:color="auto" w:sz="4" w:space="0"/>
            </w:tcBorders>
            <w:shd w:val="clear" w:color="auto" w:fill="D9D9D9"/>
            <w:noWrap w:val="0"/>
            <w:vAlign w:val="center"/>
          </w:tcPr>
          <w:p w14:paraId="5AE2F73A">
            <w:pPr>
              <w:spacing w:line="360" w:lineRule="auto"/>
              <w:jc w:val="center"/>
              <w:rPr>
                <w:rFonts w:hint="eastAsia" w:ascii="宋体" w:hAnsi="宋体"/>
                <w:b/>
                <w:bCs/>
              </w:rPr>
            </w:pPr>
            <w:r>
              <w:rPr>
                <w:rFonts w:hint="eastAsia"/>
                <w:color w:val="FF0000"/>
              </w:rPr>
              <w:t>*</w:t>
            </w:r>
            <w:r>
              <w:rPr>
                <w:rFonts w:hint="eastAsia" w:ascii="宋体" w:hAnsi="宋体"/>
                <w:b/>
                <w:bCs/>
              </w:rPr>
              <w:t>户口类型</w:t>
            </w:r>
          </w:p>
        </w:tc>
      </w:tr>
      <w:tr w14:paraId="20032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12" w:type="dxa"/>
            <w:tcBorders>
              <w:top w:val="single" w:color="auto" w:sz="4" w:space="0"/>
              <w:left w:val="single" w:color="auto" w:sz="4" w:space="0"/>
              <w:bottom w:val="single" w:color="auto" w:sz="4" w:space="0"/>
              <w:right w:val="single" w:color="auto" w:sz="4" w:space="0"/>
            </w:tcBorders>
            <w:noWrap w:val="0"/>
            <w:vAlign w:val="center"/>
          </w:tcPr>
          <w:p w14:paraId="7E287F4B">
            <w:pPr>
              <w:spacing w:line="360" w:lineRule="auto"/>
              <w:jc w:val="center"/>
              <w:rPr>
                <w:rFonts w:hint="eastAsia" w:ascii="宋体" w:hAnsi="宋体"/>
              </w:rPr>
            </w:pPr>
          </w:p>
        </w:tc>
        <w:tc>
          <w:tcPr>
            <w:tcW w:w="1717" w:type="dxa"/>
            <w:tcBorders>
              <w:top w:val="single" w:color="auto" w:sz="4" w:space="0"/>
              <w:left w:val="nil"/>
              <w:bottom w:val="single" w:color="auto" w:sz="4" w:space="0"/>
              <w:right w:val="single" w:color="auto" w:sz="4" w:space="0"/>
            </w:tcBorders>
            <w:noWrap w:val="0"/>
            <w:vAlign w:val="center"/>
          </w:tcPr>
          <w:p w14:paraId="6F320D40">
            <w:pPr>
              <w:spacing w:line="360" w:lineRule="auto"/>
              <w:jc w:val="center"/>
              <w:rPr>
                <w:rFonts w:hint="eastAsia" w:ascii="宋体" w:hAnsi="宋体"/>
              </w:rPr>
            </w:pPr>
          </w:p>
        </w:tc>
        <w:tc>
          <w:tcPr>
            <w:tcW w:w="1757" w:type="dxa"/>
            <w:tcBorders>
              <w:top w:val="single" w:color="auto" w:sz="4" w:space="0"/>
              <w:left w:val="nil"/>
              <w:bottom w:val="single" w:color="auto" w:sz="4" w:space="0"/>
              <w:right w:val="single" w:color="auto" w:sz="4" w:space="0"/>
            </w:tcBorders>
            <w:noWrap w:val="0"/>
            <w:vAlign w:val="center"/>
          </w:tcPr>
          <w:p w14:paraId="31ACC7C7">
            <w:pPr>
              <w:spacing w:line="360" w:lineRule="auto"/>
              <w:jc w:val="center"/>
              <w:rPr>
                <w:rFonts w:hint="eastAsia" w:ascii="宋体" w:hAnsi="宋体"/>
              </w:rPr>
            </w:pPr>
          </w:p>
        </w:tc>
        <w:tc>
          <w:tcPr>
            <w:tcW w:w="1713" w:type="dxa"/>
            <w:tcBorders>
              <w:top w:val="single" w:color="auto" w:sz="4" w:space="0"/>
              <w:left w:val="nil"/>
              <w:bottom w:val="single" w:color="auto" w:sz="4" w:space="0"/>
              <w:right w:val="single" w:color="auto" w:sz="4" w:space="0"/>
            </w:tcBorders>
            <w:noWrap w:val="0"/>
            <w:vAlign w:val="center"/>
          </w:tcPr>
          <w:p w14:paraId="2FBDEFEA">
            <w:pPr>
              <w:spacing w:line="360" w:lineRule="auto"/>
              <w:jc w:val="center"/>
              <w:rPr>
                <w:rFonts w:hint="eastAsia" w:ascii="宋体" w:hAnsi="宋体"/>
              </w:rPr>
            </w:pPr>
          </w:p>
        </w:tc>
        <w:tc>
          <w:tcPr>
            <w:tcW w:w="2097" w:type="dxa"/>
            <w:tcBorders>
              <w:top w:val="single" w:color="auto" w:sz="4" w:space="0"/>
              <w:left w:val="nil"/>
              <w:bottom w:val="single" w:color="auto" w:sz="4" w:space="0"/>
              <w:right w:val="single" w:color="auto" w:sz="4" w:space="0"/>
            </w:tcBorders>
            <w:noWrap w:val="0"/>
            <w:vAlign w:val="center"/>
          </w:tcPr>
          <w:p w14:paraId="3BCB975E">
            <w:pPr>
              <w:spacing w:line="360" w:lineRule="auto"/>
              <w:jc w:val="center"/>
              <w:rPr>
                <w:rFonts w:hint="eastAsia" w:ascii="宋体" w:hAnsi="宋体"/>
              </w:rPr>
            </w:pPr>
          </w:p>
        </w:tc>
        <w:tc>
          <w:tcPr>
            <w:tcW w:w="1713" w:type="dxa"/>
            <w:tcBorders>
              <w:top w:val="single" w:color="auto" w:sz="4" w:space="0"/>
              <w:left w:val="nil"/>
              <w:bottom w:val="single" w:color="auto" w:sz="4" w:space="0"/>
              <w:right w:val="single" w:color="auto" w:sz="4" w:space="0"/>
            </w:tcBorders>
            <w:noWrap w:val="0"/>
            <w:vAlign w:val="center"/>
          </w:tcPr>
          <w:p w14:paraId="45924412">
            <w:pPr>
              <w:spacing w:line="360" w:lineRule="auto"/>
              <w:jc w:val="center"/>
              <w:rPr>
                <w:rFonts w:hint="eastAsia" w:ascii="宋体" w:hAnsi="宋体"/>
              </w:rPr>
            </w:pPr>
          </w:p>
        </w:tc>
        <w:tc>
          <w:tcPr>
            <w:tcW w:w="1752" w:type="dxa"/>
            <w:tcBorders>
              <w:top w:val="single" w:color="auto" w:sz="4" w:space="0"/>
              <w:left w:val="nil"/>
              <w:bottom w:val="single" w:color="auto" w:sz="4" w:space="0"/>
              <w:right w:val="single" w:color="auto" w:sz="4" w:space="0"/>
            </w:tcBorders>
            <w:noWrap w:val="0"/>
            <w:vAlign w:val="center"/>
          </w:tcPr>
          <w:p w14:paraId="647F6078">
            <w:pPr>
              <w:spacing w:line="360" w:lineRule="auto"/>
              <w:jc w:val="center"/>
              <w:rPr>
                <w:rFonts w:hint="eastAsia" w:ascii="宋体" w:hAnsi="宋体"/>
              </w:rPr>
            </w:pPr>
          </w:p>
        </w:tc>
        <w:tc>
          <w:tcPr>
            <w:tcW w:w="1713" w:type="dxa"/>
            <w:tcBorders>
              <w:top w:val="single" w:color="auto" w:sz="4" w:space="0"/>
              <w:left w:val="nil"/>
              <w:bottom w:val="single" w:color="auto" w:sz="4" w:space="0"/>
              <w:right w:val="single" w:color="auto" w:sz="4" w:space="0"/>
            </w:tcBorders>
            <w:noWrap w:val="0"/>
            <w:vAlign w:val="center"/>
          </w:tcPr>
          <w:p w14:paraId="3852E456">
            <w:pPr>
              <w:spacing w:line="360" w:lineRule="auto"/>
              <w:jc w:val="center"/>
              <w:rPr>
                <w:rFonts w:hint="eastAsia" w:ascii="宋体" w:hAnsi="宋体"/>
              </w:rPr>
            </w:pPr>
          </w:p>
        </w:tc>
      </w:tr>
      <w:tr w14:paraId="58C22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429" w:type="dxa"/>
            <w:gridSpan w:val="2"/>
            <w:tcBorders>
              <w:top w:val="single" w:color="auto" w:sz="4" w:space="0"/>
              <w:left w:val="single" w:color="auto" w:sz="4" w:space="0"/>
              <w:bottom w:val="single" w:color="auto" w:sz="4" w:space="0"/>
              <w:right w:val="single" w:color="auto" w:sz="4" w:space="0"/>
            </w:tcBorders>
            <w:shd w:val="clear" w:color="auto" w:fill="D9D9D9"/>
            <w:noWrap w:val="0"/>
            <w:vAlign w:val="center"/>
          </w:tcPr>
          <w:p w14:paraId="31FD82D7">
            <w:pPr>
              <w:spacing w:line="360" w:lineRule="auto"/>
              <w:jc w:val="center"/>
              <w:rPr>
                <w:rFonts w:hint="eastAsia" w:ascii="宋体" w:hAnsi="宋体"/>
                <w:b/>
                <w:bCs/>
              </w:rPr>
            </w:pPr>
            <w:r>
              <w:rPr>
                <w:rFonts w:hint="eastAsia"/>
                <w:color w:val="FF0000"/>
              </w:rPr>
              <w:t>*</w:t>
            </w:r>
            <w:r>
              <w:rPr>
                <w:rFonts w:hint="eastAsia" w:ascii="宋体" w:hAnsi="宋体"/>
                <w:b/>
                <w:bCs/>
              </w:rPr>
              <w:t>月收入</w:t>
            </w:r>
          </w:p>
        </w:tc>
        <w:tc>
          <w:tcPr>
            <w:tcW w:w="3470" w:type="dxa"/>
            <w:gridSpan w:val="2"/>
            <w:tcBorders>
              <w:top w:val="single" w:color="auto" w:sz="4" w:space="0"/>
              <w:left w:val="nil"/>
              <w:bottom w:val="single" w:color="auto" w:sz="4" w:space="0"/>
              <w:right w:val="single" w:color="auto" w:sz="4" w:space="0"/>
            </w:tcBorders>
            <w:shd w:val="clear" w:color="auto" w:fill="D9D9D9"/>
            <w:noWrap w:val="0"/>
            <w:vAlign w:val="center"/>
          </w:tcPr>
          <w:p w14:paraId="64A151B6">
            <w:pPr>
              <w:spacing w:line="360" w:lineRule="auto"/>
              <w:jc w:val="center"/>
              <w:rPr>
                <w:rFonts w:hint="eastAsia" w:ascii="宋体" w:hAnsi="宋体"/>
                <w:b/>
                <w:bCs/>
              </w:rPr>
            </w:pPr>
            <w:r>
              <w:rPr>
                <w:rFonts w:hint="eastAsia"/>
                <w:color w:val="FF0000"/>
              </w:rPr>
              <w:t>*</w:t>
            </w:r>
            <w:r>
              <w:rPr>
                <w:rFonts w:hint="eastAsia" w:ascii="宋体" w:hAnsi="宋体"/>
                <w:b/>
                <w:bCs/>
              </w:rPr>
              <w:t>人员身份</w:t>
            </w:r>
          </w:p>
        </w:tc>
        <w:tc>
          <w:tcPr>
            <w:tcW w:w="7275" w:type="dxa"/>
            <w:gridSpan w:val="4"/>
            <w:tcBorders>
              <w:top w:val="single" w:color="auto" w:sz="4" w:space="0"/>
              <w:left w:val="nil"/>
              <w:bottom w:val="single" w:color="auto" w:sz="4" w:space="0"/>
              <w:right w:val="single" w:color="auto" w:sz="4" w:space="0"/>
            </w:tcBorders>
            <w:shd w:val="clear" w:color="auto" w:fill="D9D9D9"/>
            <w:noWrap w:val="0"/>
            <w:vAlign w:val="center"/>
          </w:tcPr>
          <w:p w14:paraId="591340E1">
            <w:pPr>
              <w:spacing w:line="360" w:lineRule="auto"/>
              <w:jc w:val="center"/>
              <w:rPr>
                <w:rFonts w:hint="eastAsia" w:ascii="宋体" w:hAnsi="宋体"/>
                <w:b/>
                <w:bCs/>
              </w:rPr>
            </w:pPr>
            <w:r>
              <w:rPr>
                <w:rFonts w:hint="eastAsia"/>
                <w:color w:val="FF0000"/>
              </w:rPr>
              <w:t>*</w:t>
            </w:r>
            <w:r>
              <w:rPr>
                <w:rFonts w:hint="eastAsia" w:ascii="宋体" w:hAnsi="宋体"/>
                <w:b/>
                <w:bCs/>
              </w:rPr>
              <w:t>单位或学校</w:t>
            </w:r>
          </w:p>
        </w:tc>
      </w:tr>
      <w:tr w14:paraId="6A1DF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429" w:type="dxa"/>
            <w:gridSpan w:val="2"/>
            <w:tcBorders>
              <w:top w:val="single" w:color="auto" w:sz="4" w:space="0"/>
              <w:left w:val="single" w:color="auto" w:sz="4" w:space="0"/>
              <w:bottom w:val="single" w:color="auto" w:sz="4" w:space="0"/>
              <w:right w:val="single" w:color="auto" w:sz="4" w:space="0"/>
            </w:tcBorders>
            <w:noWrap w:val="0"/>
            <w:vAlign w:val="center"/>
          </w:tcPr>
          <w:p w14:paraId="55EEF40D">
            <w:pPr>
              <w:spacing w:line="360" w:lineRule="auto"/>
              <w:jc w:val="center"/>
              <w:rPr>
                <w:rFonts w:hint="eastAsia" w:ascii="宋体" w:hAnsi="宋体"/>
              </w:rPr>
            </w:pPr>
          </w:p>
        </w:tc>
        <w:tc>
          <w:tcPr>
            <w:tcW w:w="3470" w:type="dxa"/>
            <w:gridSpan w:val="2"/>
            <w:tcBorders>
              <w:top w:val="single" w:color="auto" w:sz="4" w:space="0"/>
              <w:left w:val="nil"/>
              <w:bottom w:val="single" w:color="auto" w:sz="4" w:space="0"/>
              <w:right w:val="single" w:color="auto" w:sz="4" w:space="0"/>
            </w:tcBorders>
            <w:noWrap w:val="0"/>
            <w:vAlign w:val="center"/>
          </w:tcPr>
          <w:p w14:paraId="49FCEE8E">
            <w:pPr>
              <w:spacing w:line="360" w:lineRule="auto"/>
              <w:jc w:val="center"/>
              <w:rPr>
                <w:rFonts w:hint="eastAsia" w:ascii="宋体" w:hAnsi="宋体"/>
              </w:rPr>
            </w:pPr>
          </w:p>
        </w:tc>
        <w:tc>
          <w:tcPr>
            <w:tcW w:w="7275" w:type="dxa"/>
            <w:gridSpan w:val="4"/>
            <w:tcBorders>
              <w:top w:val="single" w:color="auto" w:sz="4" w:space="0"/>
              <w:left w:val="nil"/>
              <w:bottom w:val="single" w:color="auto" w:sz="4" w:space="0"/>
              <w:right w:val="single" w:color="auto" w:sz="4" w:space="0"/>
            </w:tcBorders>
            <w:noWrap w:val="0"/>
            <w:vAlign w:val="center"/>
          </w:tcPr>
          <w:p w14:paraId="77B35C22">
            <w:pPr>
              <w:spacing w:line="360" w:lineRule="auto"/>
              <w:jc w:val="center"/>
              <w:rPr>
                <w:rFonts w:hint="eastAsia" w:ascii="宋体" w:hAnsi="宋体"/>
              </w:rPr>
            </w:pPr>
          </w:p>
        </w:tc>
      </w:tr>
    </w:tbl>
    <w:p w14:paraId="4DE0EDC7">
      <w:pPr>
        <w:spacing w:line="560" w:lineRule="exact"/>
        <w:rPr>
          <w:rFonts w:hint="eastAsia" w:ascii="方正小标宋简体" w:hAnsi="方正小标宋简体" w:eastAsia="方正小标宋简体"/>
          <w:sz w:val="44"/>
          <w:szCs w:val="44"/>
        </w:rPr>
      </w:pPr>
    </w:p>
    <w:p w14:paraId="3FB786F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sz w:val="44"/>
          <w:szCs w:val="44"/>
          <w:lang w:val="en-US" w:eastAsia="zh-CN"/>
        </w:rPr>
      </w:pPr>
      <w:r>
        <w:rPr>
          <w:rFonts w:hint="eastAsia" w:ascii="Times New Roman" w:hAnsi="Times New Roman" w:eastAsia="黑体" w:cs="黑体"/>
          <w:sz w:val="32"/>
          <w:szCs w:val="32"/>
          <w:lang w:eastAsia="zh-CN"/>
        </w:rPr>
        <w:t>附件</w:t>
      </w:r>
      <w:r>
        <w:rPr>
          <w:rFonts w:hint="eastAsia" w:ascii="Times New Roman" w:hAnsi="Times New Roman" w:eastAsia="黑体" w:cs="黑体"/>
          <w:sz w:val="32"/>
          <w:szCs w:val="32"/>
          <w:lang w:val="en-US" w:eastAsia="zh-CN"/>
        </w:rPr>
        <w:t>4</w:t>
      </w:r>
    </w:p>
    <w:p w14:paraId="4E600EC0">
      <w:pPr>
        <w:spacing w:line="560" w:lineRule="exact"/>
        <w:jc w:val="center"/>
        <w:rPr>
          <w:rFonts w:hint="eastAsia" w:ascii="方正小标宋简体" w:hAnsi="方正小标宋简体" w:eastAsia="方正小标宋简体"/>
          <w:sz w:val="44"/>
          <w:szCs w:val="44"/>
        </w:rPr>
      </w:pPr>
      <w:r>
        <w:rPr>
          <w:rFonts w:hint="eastAsia" w:ascii="方正小标宋简体" w:hAnsi="方正小标宋简体" w:eastAsia="方正小标宋简体"/>
          <w:sz w:val="44"/>
          <w:szCs w:val="44"/>
        </w:rPr>
        <w:t>拟申报市总工会</w:t>
      </w:r>
      <w:r>
        <w:rPr>
          <w:rFonts w:hint="eastAsia" w:ascii="方正小标宋简体" w:hAnsi="方正小标宋简体" w:eastAsia="方正小标宋简体"/>
          <w:sz w:val="44"/>
          <w:szCs w:val="44"/>
          <w:lang w:eastAsia="zh-CN"/>
        </w:rPr>
        <w:t>送温暖</w:t>
      </w:r>
      <w:r>
        <w:rPr>
          <w:rFonts w:hint="eastAsia" w:ascii="方正小标宋简体" w:hAnsi="方正小标宋简体" w:eastAsia="方正小标宋简体"/>
          <w:sz w:val="44"/>
          <w:szCs w:val="44"/>
        </w:rPr>
        <w:t>职工情况公示表</w:t>
      </w:r>
    </w:p>
    <w:p w14:paraId="485EB68E">
      <w:pPr>
        <w:spacing w:line="560" w:lineRule="exact"/>
        <w:jc w:val="center"/>
        <w:rPr>
          <w:rFonts w:hint="eastAsia" w:ascii="方正小标宋简体" w:hAnsi="方正小标宋简体" w:eastAsia="方正小标宋简体"/>
          <w:sz w:val="44"/>
          <w:szCs w:val="44"/>
          <w:lang w:eastAsia="zh-CN"/>
        </w:rPr>
      </w:pPr>
    </w:p>
    <w:p w14:paraId="4BB05760">
      <w:pPr>
        <w:ind w:firstLine="640" w:firstLineChars="200"/>
        <w:rPr>
          <w:rFonts w:eastAsia="仿宋_GB2312"/>
          <w:sz w:val="32"/>
          <w:szCs w:val="32"/>
        </w:rPr>
      </w:pPr>
      <w:r>
        <w:rPr>
          <w:rFonts w:hint="eastAsia" w:ascii="Times New Roman" w:hAnsi="Times New Roman" w:eastAsia="仿宋_GB2312" w:cs="Times New Roman"/>
          <w:sz w:val="32"/>
          <w:szCs w:val="32"/>
        </w:rPr>
        <w:t>经</w:t>
      </w:r>
      <w:r>
        <w:rPr>
          <w:rFonts w:hint="eastAsia"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rPr>
        <w:t>研究决定，本次本单位共有     户申请成为工会</w:t>
      </w:r>
      <w:r>
        <w:rPr>
          <w:rFonts w:hint="eastAsia" w:ascii="Times New Roman" w:hAnsi="Times New Roman" w:eastAsia="仿宋_GB2312" w:cs="Times New Roman"/>
          <w:sz w:val="32"/>
          <w:szCs w:val="32"/>
          <w:lang w:eastAsia="zh-CN"/>
        </w:rPr>
        <w:t>送温暖</w:t>
      </w:r>
      <w:r>
        <w:rPr>
          <w:rFonts w:hint="eastAsia" w:ascii="Times New Roman" w:hAnsi="Times New Roman" w:eastAsia="仿宋_GB2312" w:cs="Times New Roman"/>
          <w:sz w:val="32"/>
          <w:szCs w:val="32"/>
        </w:rPr>
        <w:t>对象</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根据有关规定，现予以公示。公示期为     年   月  日至    年  月   日</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5天</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。各位会员如有异议的，请在公示期内向</w:t>
      </w:r>
      <w:r>
        <w:rPr>
          <w:rFonts w:hint="eastAsia" w:ascii="Times New Roman" w:hAnsi="Times New Roman" w:eastAsia="仿宋_GB2312" w:cs="Times New Roman"/>
          <w:sz w:val="32"/>
          <w:szCs w:val="32"/>
          <w:lang w:val="en-US" w:eastAsia="zh-CN"/>
        </w:rPr>
        <w:t>单位</w:t>
      </w:r>
      <w:r>
        <w:rPr>
          <w:rFonts w:hint="eastAsia" w:ascii="Times New Roman" w:hAnsi="Times New Roman" w:eastAsia="仿宋_GB2312" w:cs="Times New Roman"/>
          <w:sz w:val="32"/>
          <w:szCs w:val="32"/>
        </w:rPr>
        <w:t>工会反映。</w:t>
      </w:r>
    </w:p>
    <w:tbl>
      <w:tblPr>
        <w:tblStyle w:val="9"/>
        <w:tblpPr w:leftFromText="180" w:rightFromText="180" w:vertAnchor="text" w:horzAnchor="page" w:tblpX="2275" w:tblpY="61"/>
        <w:tblOverlap w:val="never"/>
        <w:tblW w:w="13232" w:type="dxa"/>
        <w:tblInd w:w="0" w:type="dxa"/>
        <w:tblLayout w:type="fixed"/>
        <w:tblCellMar>
          <w:top w:w="15" w:type="dxa"/>
          <w:left w:w="15" w:type="dxa"/>
          <w:bottom w:w="15" w:type="dxa"/>
          <w:right w:w="15" w:type="dxa"/>
        </w:tblCellMar>
      </w:tblPr>
      <w:tblGrid>
        <w:gridCol w:w="473"/>
        <w:gridCol w:w="1667"/>
        <w:gridCol w:w="945"/>
        <w:gridCol w:w="1050"/>
        <w:gridCol w:w="2310"/>
        <w:gridCol w:w="6787"/>
      </w:tblGrid>
      <w:tr w14:paraId="5EC70A80">
        <w:tblPrEx>
          <w:tblCellMar>
            <w:top w:w="15" w:type="dxa"/>
            <w:left w:w="15" w:type="dxa"/>
            <w:bottom w:w="15" w:type="dxa"/>
            <w:right w:w="15" w:type="dxa"/>
          </w:tblCellMar>
        </w:tblPrEx>
        <w:trPr>
          <w:trHeight w:val="725" w:hRule="atLeast"/>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14F6D08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序号</w:t>
            </w:r>
          </w:p>
        </w:tc>
        <w:tc>
          <w:tcPr>
            <w:tcW w:w="1667" w:type="dxa"/>
            <w:tcBorders>
              <w:top w:val="single" w:color="000000" w:sz="4" w:space="0"/>
              <w:left w:val="single" w:color="000000" w:sz="4" w:space="0"/>
              <w:bottom w:val="single" w:color="000000" w:sz="4" w:space="0"/>
              <w:right w:val="single" w:color="000000" w:sz="4" w:space="0"/>
            </w:tcBorders>
            <w:noWrap w:val="0"/>
            <w:vAlign w:val="center"/>
          </w:tcPr>
          <w:p w14:paraId="3A3D69C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职工姓名</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1C349C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性别</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438856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年龄</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582FD9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所在单位部门</w:t>
            </w:r>
          </w:p>
        </w:tc>
        <w:tc>
          <w:tcPr>
            <w:tcW w:w="6787" w:type="dxa"/>
            <w:tcBorders>
              <w:top w:val="single" w:color="000000" w:sz="4" w:space="0"/>
              <w:left w:val="single" w:color="000000" w:sz="4" w:space="0"/>
              <w:bottom w:val="single" w:color="000000" w:sz="4" w:space="0"/>
              <w:right w:val="single" w:color="000000" w:sz="4" w:space="0"/>
            </w:tcBorders>
            <w:noWrap w:val="0"/>
            <w:vAlign w:val="center"/>
          </w:tcPr>
          <w:p w14:paraId="5CC93FB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致困原因</w:t>
            </w:r>
          </w:p>
        </w:tc>
      </w:tr>
      <w:tr w14:paraId="0368B4D4">
        <w:tblPrEx>
          <w:tblCellMar>
            <w:top w:w="15" w:type="dxa"/>
            <w:left w:w="15" w:type="dxa"/>
            <w:bottom w:w="15" w:type="dxa"/>
            <w:right w:w="15" w:type="dxa"/>
          </w:tblCellMar>
        </w:tblPrEx>
        <w:trPr>
          <w:trHeight w:val="600" w:hRule="atLeast"/>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3465D109">
            <w:pPr>
              <w:widowControl/>
              <w:jc w:val="center"/>
              <w:textAlignment w:val="center"/>
              <w:rPr>
                <w:rFonts w:hint="eastAsia" w:ascii="Times New Roman" w:hAnsi="Times New Roman" w:cs="宋体"/>
                <w:bCs/>
                <w:color w:val="000000"/>
                <w:sz w:val="24"/>
              </w:rPr>
            </w:pPr>
            <w:r>
              <w:rPr>
                <w:rFonts w:hint="eastAsia" w:ascii="Times New Roman" w:hAnsi="Times New Roman" w:cs="宋体"/>
                <w:bCs/>
                <w:color w:val="000000"/>
                <w:kern w:val="0"/>
                <w:sz w:val="24"/>
                <w:lang w:bidi="ar"/>
              </w:rPr>
              <w:t>1</w:t>
            </w:r>
          </w:p>
        </w:tc>
        <w:tc>
          <w:tcPr>
            <w:tcW w:w="1667" w:type="dxa"/>
            <w:tcBorders>
              <w:top w:val="single" w:color="000000" w:sz="4" w:space="0"/>
              <w:left w:val="single" w:color="000000" w:sz="4" w:space="0"/>
              <w:bottom w:val="single" w:color="000000" w:sz="4" w:space="0"/>
              <w:right w:val="single" w:color="000000" w:sz="4" w:space="0"/>
            </w:tcBorders>
            <w:noWrap w:val="0"/>
            <w:vAlign w:val="center"/>
          </w:tcPr>
          <w:p w14:paraId="4BB1EBDF">
            <w:pPr>
              <w:jc w:val="center"/>
              <w:rPr>
                <w:rFonts w:hint="eastAsia" w:ascii="Times New Roman" w:hAnsi="Times New Roman" w:cs="宋体"/>
                <w:color w:val="000000"/>
                <w:sz w:val="22"/>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5D5B299E">
            <w:pPr>
              <w:jc w:val="center"/>
              <w:rPr>
                <w:rFonts w:hint="eastAsia" w:ascii="Times New Roman" w:hAnsi="Times New Roman" w:cs="宋体"/>
                <w:color w:val="000000"/>
                <w:sz w:val="22"/>
              </w:rPr>
            </w:pP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50AB1370">
            <w:pPr>
              <w:jc w:val="center"/>
              <w:rPr>
                <w:rFonts w:hint="eastAsia" w:ascii="Times New Roman" w:hAnsi="Times New Roman" w:cs="宋体"/>
                <w:color w:val="000000"/>
                <w:sz w:val="22"/>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A9BA920">
            <w:pPr>
              <w:jc w:val="center"/>
              <w:rPr>
                <w:rFonts w:hint="eastAsia" w:ascii="Times New Roman" w:hAnsi="Times New Roman" w:cs="宋体"/>
                <w:color w:val="000000"/>
                <w:sz w:val="22"/>
              </w:rPr>
            </w:pPr>
          </w:p>
        </w:tc>
        <w:tc>
          <w:tcPr>
            <w:tcW w:w="6787" w:type="dxa"/>
            <w:tcBorders>
              <w:top w:val="single" w:color="000000" w:sz="4" w:space="0"/>
              <w:left w:val="single" w:color="000000" w:sz="4" w:space="0"/>
              <w:bottom w:val="single" w:color="000000" w:sz="4" w:space="0"/>
              <w:right w:val="single" w:color="000000" w:sz="4" w:space="0"/>
            </w:tcBorders>
            <w:noWrap w:val="0"/>
            <w:vAlign w:val="center"/>
          </w:tcPr>
          <w:p w14:paraId="3A3E0F1B">
            <w:pPr>
              <w:jc w:val="center"/>
              <w:rPr>
                <w:rFonts w:hint="eastAsia" w:ascii="Times New Roman" w:hAnsi="Times New Roman" w:cs="宋体"/>
                <w:color w:val="000000"/>
                <w:sz w:val="22"/>
              </w:rPr>
            </w:pPr>
          </w:p>
        </w:tc>
      </w:tr>
      <w:tr w14:paraId="2B10C601">
        <w:tblPrEx>
          <w:tblCellMar>
            <w:top w:w="15" w:type="dxa"/>
            <w:left w:w="15" w:type="dxa"/>
            <w:bottom w:w="15" w:type="dxa"/>
            <w:right w:w="15" w:type="dxa"/>
          </w:tblCellMar>
        </w:tblPrEx>
        <w:trPr>
          <w:trHeight w:val="600" w:hRule="atLeast"/>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2BDB3B57">
            <w:pPr>
              <w:widowControl/>
              <w:jc w:val="center"/>
              <w:textAlignment w:val="center"/>
              <w:rPr>
                <w:rFonts w:hint="eastAsia" w:ascii="Times New Roman" w:hAnsi="Times New Roman" w:cs="宋体"/>
                <w:bCs/>
                <w:color w:val="000000"/>
                <w:sz w:val="24"/>
              </w:rPr>
            </w:pPr>
            <w:r>
              <w:rPr>
                <w:rFonts w:hint="eastAsia" w:ascii="Times New Roman" w:hAnsi="Times New Roman" w:cs="宋体"/>
                <w:bCs/>
                <w:color w:val="000000"/>
                <w:kern w:val="0"/>
                <w:sz w:val="24"/>
                <w:lang w:bidi="ar"/>
              </w:rPr>
              <w:t>2</w:t>
            </w:r>
          </w:p>
        </w:tc>
        <w:tc>
          <w:tcPr>
            <w:tcW w:w="1667" w:type="dxa"/>
            <w:tcBorders>
              <w:top w:val="single" w:color="000000" w:sz="4" w:space="0"/>
              <w:left w:val="single" w:color="000000" w:sz="4" w:space="0"/>
              <w:bottom w:val="single" w:color="000000" w:sz="4" w:space="0"/>
              <w:right w:val="single" w:color="000000" w:sz="4" w:space="0"/>
            </w:tcBorders>
            <w:noWrap w:val="0"/>
            <w:vAlign w:val="center"/>
          </w:tcPr>
          <w:p w14:paraId="6C2864CC">
            <w:pPr>
              <w:jc w:val="center"/>
              <w:rPr>
                <w:rFonts w:hint="eastAsia" w:ascii="Times New Roman" w:hAnsi="Times New Roman" w:cs="宋体"/>
                <w:color w:val="000000"/>
                <w:sz w:val="22"/>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669BC864">
            <w:pPr>
              <w:jc w:val="center"/>
              <w:rPr>
                <w:rFonts w:hint="eastAsia" w:ascii="Times New Roman" w:hAnsi="Times New Roman" w:cs="宋体"/>
                <w:color w:val="000000"/>
                <w:sz w:val="22"/>
              </w:rPr>
            </w:pP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0092847B">
            <w:pPr>
              <w:jc w:val="center"/>
              <w:rPr>
                <w:rFonts w:hint="eastAsia" w:ascii="Times New Roman" w:hAnsi="Times New Roman" w:cs="宋体"/>
                <w:color w:val="000000"/>
                <w:sz w:val="22"/>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85D919C">
            <w:pPr>
              <w:jc w:val="center"/>
              <w:rPr>
                <w:rFonts w:hint="eastAsia" w:ascii="Times New Roman" w:hAnsi="Times New Roman" w:cs="宋体"/>
                <w:color w:val="000000"/>
                <w:sz w:val="22"/>
              </w:rPr>
            </w:pPr>
          </w:p>
        </w:tc>
        <w:tc>
          <w:tcPr>
            <w:tcW w:w="6787" w:type="dxa"/>
            <w:tcBorders>
              <w:top w:val="single" w:color="000000" w:sz="4" w:space="0"/>
              <w:left w:val="single" w:color="000000" w:sz="4" w:space="0"/>
              <w:bottom w:val="single" w:color="000000" w:sz="4" w:space="0"/>
              <w:right w:val="single" w:color="000000" w:sz="4" w:space="0"/>
            </w:tcBorders>
            <w:noWrap w:val="0"/>
            <w:vAlign w:val="center"/>
          </w:tcPr>
          <w:p w14:paraId="4C86A894">
            <w:pPr>
              <w:jc w:val="center"/>
              <w:rPr>
                <w:rFonts w:hint="eastAsia" w:ascii="Times New Roman" w:hAnsi="Times New Roman" w:cs="宋体"/>
                <w:color w:val="000000"/>
                <w:sz w:val="22"/>
              </w:rPr>
            </w:pPr>
          </w:p>
        </w:tc>
      </w:tr>
      <w:tr w14:paraId="16EFAD56">
        <w:tblPrEx>
          <w:tblCellMar>
            <w:top w:w="15" w:type="dxa"/>
            <w:left w:w="15" w:type="dxa"/>
            <w:bottom w:w="15" w:type="dxa"/>
            <w:right w:w="15" w:type="dxa"/>
          </w:tblCellMar>
        </w:tblPrEx>
        <w:trPr>
          <w:trHeight w:val="600" w:hRule="atLeast"/>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5C8ABA23">
            <w:pPr>
              <w:widowControl/>
              <w:jc w:val="center"/>
              <w:textAlignment w:val="center"/>
              <w:rPr>
                <w:rFonts w:hint="eastAsia" w:ascii="Times New Roman" w:hAnsi="Times New Roman" w:eastAsia="宋体" w:cs="宋体"/>
                <w:bCs/>
                <w:color w:val="000000"/>
                <w:kern w:val="0"/>
                <w:sz w:val="24"/>
                <w:lang w:val="en-US" w:eastAsia="zh-CN" w:bidi="ar"/>
              </w:rPr>
            </w:pPr>
            <w:r>
              <w:rPr>
                <w:rFonts w:hint="eastAsia" w:ascii="Times New Roman" w:hAnsi="Times New Roman" w:cs="宋体"/>
                <w:bCs/>
                <w:color w:val="000000"/>
                <w:kern w:val="0"/>
                <w:sz w:val="24"/>
                <w:lang w:val="en-US" w:eastAsia="zh-CN" w:bidi="ar"/>
              </w:rPr>
              <w:t>3</w:t>
            </w:r>
          </w:p>
        </w:tc>
        <w:tc>
          <w:tcPr>
            <w:tcW w:w="1667" w:type="dxa"/>
            <w:tcBorders>
              <w:top w:val="single" w:color="000000" w:sz="4" w:space="0"/>
              <w:left w:val="single" w:color="000000" w:sz="4" w:space="0"/>
              <w:bottom w:val="single" w:color="000000" w:sz="4" w:space="0"/>
              <w:right w:val="single" w:color="000000" w:sz="4" w:space="0"/>
            </w:tcBorders>
            <w:noWrap w:val="0"/>
            <w:vAlign w:val="center"/>
          </w:tcPr>
          <w:p w14:paraId="368EB945">
            <w:pPr>
              <w:jc w:val="center"/>
              <w:rPr>
                <w:rFonts w:hint="eastAsia" w:ascii="Times New Roman" w:hAnsi="Times New Roman" w:cs="宋体"/>
                <w:color w:val="000000"/>
                <w:sz w:val="22"/>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3ACB1A8">
            <w:pPr>
              <w:jc w:val="center"/>
              <w:rPr>
                <w:rFonts w:hint="eastAsia" w:ascii="Times New Roman" w:hAnsi="Times New Roman" w:cs="宋体"/>
                <w:color w:val="000000"/>
                <w:sz w:val="22"/>
              </w:rPr>
            </w:pP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7E2124E5">
            <w:pPr>
              <w:jc w:val="center"/>
              <w:rPr>
                <w:rFonts w:hint="eastAsia" w:ascii="Times New Roman" w:hAnsi="Times New Roman" w:cs="宋体"/>
                <w:color w:val="000000"/>
                <w:sz w:val="22"/>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3E4DD44">
            <w:pPr>
              <w:jc w:val="center"/>
              <w:rPr>
                <w:rFonts w:hint="eastAsia" w:ascii="Times New Roman" w:hAnsi="Times New Roman" w:cs="宋体"/>
                <w:color w:val="000000"/>
                <w:sz w:val="22"/>
              </w:rPr>
            </w:pPr>
          </w:p>
        </w:tc>
        <w:tc>
          <w:tcPr>
            <w:tcW w:w="6787" w:type="dxa"/>
            <w:tcBorders>
              <w:top w:val="single" w:color="000000" w:sz="4" w:space="0"/>
              <w:left w:val="single" w:color="000000" w:sz="4" w:space="0"/>
              <w:bottom w:val="single" w:color="000000" w:sz="4" w:space="0"/>
              <w:right w:val="single" w:color="000000" w:sz="4" w:space="0"/>
            </w:tcBorders>
            <w:noWrap w:val="0"/>
            <w:vAlign w:val="center"/>
          </w:tcPr>
          <w:p w14:paraId="22FF6926">
            <w:pPr>
              <w:jc w:val="center"/>
              <w:rPr>
                <w:rFonts w:hint="eastAsia" w:ascii="Times New Roman" w:hAnsi="Times New Roman" w:cs="宋体"/>
                <w:color w:val="000000"/>
                <w:sz w:val="22"/>
              </w:rPr>
            </w:pPr>
          </w:p>
        </w:tc>
      </w:tr>
    </w:tbl>
    <w:p w14:paraId="2EEADCF1">
      <w:pPr>
        <w:pStyle w:val="4"/>
        <w:ind w:left="0" w:leftChars="0" w:firstLine="0" w:firstLineChars="0"/>
        <w:rPr>
          <w:rFonts w:hint="eastAsia" w:ascii="仿宋_GB2312" w:eastAsia="仿宋_GB2312"/>
          <w:b/>
          <w:bCs/>
          <w:sz w:val="28"/>
          <w:szCs w:val="32"/>
          <w:lang w:eastAsia="zh-CN"/>
        </w:rPr>
      </w:pPr>
    </w:p>
    <w:p w14:paraId="22562C64">
      <w:pPr>
        <w:spacing w:line="560" w:lineRule="exact"/>
        <w:ind w:firstLine="9920" w:firstLineChars="3100"/>
        <w:jc w:val="both"/>
        <w:rPr>
          <w:rFonts w:eastAsia="仿宋_GB2312"/>
          <w:sz w:val="32"/>
          <w:szCs w:val="32"/>
        </w:rPr>
      </w:pPr>
      <w:r>
        <w:rPr>
          <w:rFonts w:eastAsia="仿宋_GB2312"/>
          <w:sz w:val="32"/>
          <w:szCs w:val="32"/>
          <w:u w:val="single"/>
        </w:rPr>
        <w:t xml:space="preserve">      </w:t>
      </w:r>
    </w:p>
    <w:p w14:paraId="1961BED4">
      <w:pPr>
        <w:spacing w:line="560" w:lineRule="exact"/>
        <w:jc w:val="right"/>
        <w:rPr>
          <w:rFonts w:hint="default" w:ascii="宋体" w:hAnsi="宋体"/>
          <w:szCs w:val="21"/>
          <w:lang w:val="en-US" w:eastAsia="zh-CN"/>
        </w:rPr>
      </w:pPr>
      <w:r>
        <w:rPr>
          <w:rFonts w:eastAsia="仿宋_GB2312"/>
          <w:sz w:val="32"/>
          <w:szCs w:val="32"/>
          <w:u w:val="single"/>
        </w:rPr>
        <w:t xml:space="preserve">      </w:t>
      </w:r>
    </w:p>
    <w:p w14:paraId="5CFC9AC1">
      <w:pPr>
        <w:pStyle w:val="4"/>
      </w:pPr>
    </w:p>
    <w:p w14:paraId="2B9A2BC2">
      <w:pPr>
        <w:pStyle w:val="4"/>
      </w:pPr>
    </w:p>
    <w:p w14:paraId="589BB9AF">
      <w:pPr>
        <w:pStyle w:val="4"/>
      </w:pPr>
    </w:p>
    <w:p w14:paraId="536A35AA">
      <w:pPr>
        <w:rPr>
          <w:rFonts w:hint="eastAsia" w:ascii="黑体" w:hAnsi="华文中宋" w:eastAsia="黑体"/>
          <w:b/>
          <w:sz w:val="32"/>
          <w:szCs w:val="32"/>
        </w:rPr>
      </w:pPr>
    </w:p>
    <w:p w14:paraId="0976A576">
      <w:pPr>
        <w:spacing w:line="560" w:lineRule="exact"/>
        <w:jc w:val="both"/>
        <w:rPr>
          <w:rFonts w:hint="eastAsia" w:ascii="Times New Roman" w:hAnsi="Times New Roman" w:eastAsia="仿宋_GB2312" w:cs="Times New Roman"/>
          <w:sz w:val="32"/>
          <w:szCs w:val="32"/>
        </w:rPr>
      </w:pPr>
      <w:r>
        <w:rPr>
          <w:rFonts w:hint="eastAsia" w:ascii="黑体" w:hAnsi="华文中宋" w:eastAsia="黑体"/>
          <w:b/>
          <w:sz w:val="32"/>
          <w:szCs w:val="32"/>
          <w:lang w:val="en-US" w:eastAsia="zh-CN"/>
        </w:rPr>
        <w:t xml:space="preserve">                                                                  </w:t>
      </w:r>
      <w:r>
        <w:rPr>
          <w:rFonts w:eastAsia="仿宋_GB2312"/>
          <w:sz w:val="32"/>
          <w:szCs w:val="32"/>
          <w:u w:val="single"/>
        </w:rPr>
        <w:t xml:space="preserve">       </w:t>
      </w:r>
      <w:r>
        <w:rPr>
          <w:rFonts w:hint="eastAsia" w:ascii="Times New Roman" w:hAnsi="Times New Roman" w:eastAsia="仿宋_GB2312" w:cs="Times New Roman"/>
          <w:sz w:val="32"/>
          <w:szCs w:val="32"/>
        </w:rPr>
        <w:t>工会（章）</w:t>
      </w:r>
    </w:p>
    <w:p w14:paraId="3018BF75">
      <w:pPr>
        <w:spacing w:line="560" w:lineRule="exact"/>
        <w:jc w:val="right"/>
        <w:rPr>
          <w:rFonts w:hint="eastAsia" w:ascii="Times New Roman" w:hAnsi="Times New Roman" w:eastAsia="黑体" w:cs="黑体"/>
          <w:sz w:val="32"/>
          <w:szCs w:val="32"/>
          <w:lang w:val="en-US" w:eastAsia="zh-CN"/>
        </w:rPr>
        <w:sectPr>
          <w:pgSz w:w="16838" w:h="11905" w:orient="landscape"/>
          <w:pgMar w:top="1701" w:right="1701" w:bottom="1587" w:left="1701" w:header="851" w:footer="1417" w:gutter="0"/>
          <w:cols w:space="0" w:num="1"/>
          <w:rtlGutter w:val="0"/>
          <w:docGrid w:type="linesAndChars" w:linePitch="312" w:charSpace="0"/>
        </w:sectPr>
      </w:pPr>
      <w:r>
        <w:rPr>
          <w:rFonts w:eastAsia="仿宋_GB2312"/>
          <w:sz w:val="32"/>
          <w:szCs w:val="32"/>
          <w:u w:val="single"/>
        </w:rPr>
        <w:t xml:space="preserve">      </w:t>
      </w:r>
      <w:r>
        <w:rPr>
          <w:rFonts w:eastAsia="仿宋_GB2312"/>
          <w:sz w:val="32"/>
          <w:szCs w:val="32"/>
        </w:rPr>
        <w:t>年</w:t>
      </w:r>
      <w:r>
        <w:rPr>
          <w:rFonts w:eastAsia="仿宋_GB2312"/>
          <w:sz w:val="32"/>
          <w:szCs w:val="32"/>
          <w:u w:val="single"/>
        </w:rPr>
        <w:t xml:space="preserve">    </w:t>
      </w:r>
      <w:r>
        <w:rPr>
          <w:rFonts w:eastAsia="仿宋_GB2312"/>
          <w:sz w:val="32"/>
          <w:szCs w:val="32"/>
        </w:rPr>
        <w:t>月</w:t>
      </w:r>
      <w:r>
        <w:rPr>
          <w:rFonts w:eastAsia="仿宋_GB2312"/>
          <w:sz w:val="32"/>
          <w:szCs w:val="32"/>
          <w:u w:val="single"/>
        </w:rPr>
        <w:t xml:space="preserve">    </w:t>
      </w:r>
      <w:r>
        <w:rPr>
          <w:rFonts w:eastAsia="仿宋_GB2312"/>
          <w:sz w:val="32"/>
          <w:szCs w:val="32"/>
        </w:rPr>
        <w:t>日</w:t>
      </w:r>
    </w:p>
    <w:p w14:paraId="0F4B545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sz w:val="44"/>
          <w:szCs w:val="44"/>
          <w:lang w:val="en-US" w:eastAsia="zh-CN"/>
        </w:rPr>
      </w:pPr>
      <w:r>
        <w:rPr>
          <w:rFonts w:hint="eastAsia" w:ascii="Times New Roman" w:hAnsi="Times New Roman" w:eastAsia="黑体" w:cs="黑体"/>
          <w:sz w:val="32"/>
          <w:szCs w:val="32"/>
          <w:lang w:eastAsia="zh-CN"/>
        </w:rPr>
        <w:t>附件</w:t>
      </w:r>
      <w:r>
        <w:rPr>
          <w:rFonts w:hint="eastAsia" w:ascii="Times New Roman" w:hAnsi="Times New Roman" w:eastAsia="黑体" w:cs="黑体"/>
          <w:sz w:val="32"/>
          <w:szCs w:val="32"/>
          <w:lang w:val="en-US" w:eastAsia="zh-CN"/>
        </w:rPr>
        <w:t>5</w:t>
      </w:r>
    </w:p>
    <w:p w14:paraId="0B78840E">
      <w:pPr>
        <w:spacing w:line="560" w:lineRule="exact"/>
        <w:rPr>
          <w:rFonts w:hint="default" w:ascii="Times New Roman" w:hAnsi="Times New Roman" w:eastAsia="黑体" w:cs="黑体"/>
          <w:sz w:val="32"/>
          <w:szCs w:val="32"/>
          <w:lang w:val="en-US" w:eastAsia="zh-CN"/>
        </w:rPr>
      </w:pPr>
    </w:p>
    <w:p w14:paraId="344249B7">
      <w:pPr>
        <w:spacing w:line="560" w:lineRule="exact"/>
        <w:jc w:val="center"/>
        <w:rPr>
          <w:rFonts w:hint="eastAsia" w:ascii="方正小标宋简体" w:hAnsi="方正小标宋简体" w:eastAsia="方正小标宋简体"/>
          <w:sz w:val="44"/>
          <w:szCs w:val="44"/>
        </w:rPr>
      </w:pPr>
      <w:r>
        <w:rPr>
          <w:rFonts w:hint="eastAsia" w:ascii="方正小标宋简体" w:hAnsi="方正小标宋简体" w:eastAsia="方正小标宋简体"/>
          <w:sz w:val="44"/>
          <w:szCs w:val="44"/>
        </w:rPr>
        <w:t>送温暖慰问实名制汇总表</w:t>
      </w:r>
    </w:p>
    <w:p w14:paraId="0EB1A0B0">
      <w:pPr>
        <w:spacing w:line="240" w:lineRule="exact"/>
        <w:jc w:val="center"/>
        <w:rPr>
          <w:b/>
          <w:sz w:val="44"/>
          <w:szCs w:val="44"/>
        </w:rPr>
      </w:pPr>
    </w:p>
    <w:p w14:paraId="63AD0EC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填报单位（公章）：                  填报人：                        联系电话：                  年    月    日</w:t>
      </w:r>
    </w:p>
    <w:tbl>
      <w:tblPr>
        <w:tblStyle w:val="9"/>
        <w:tblpPr w:leftFromText="180" w:rightFromText="180" w:vertAnchor="text" w:horzAnchor="page" w:tblpX="1093" w:tblpY="196"/>
        <w:tblOverlap w:val="never"/>
        <w:tblW w:w="15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
        <w:gridCol w:w="1380"/>
        <w:gridCol w:w="720"/>
        <w:gridCol w:w="2310"/>
        <w:gridCol w:w="1845"/>
        <w:gridCol w:w="1831"/>
        <w:gridCol w:w="3084"/>
        <w:gridCol w:w="1895"/>
        <w:gridCol w:w="1650"/>
      </w:tblGrid>
      <w:tr w14:paraId="70F4C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324" w:type="dxa"/>
            <w:vAlign w:val="center"/>
          </w:tcPr>
          <w:p w14:paraId="6B9736B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序号</w:t>
            </w:r>
          </w:p>
        </w:tc>
        <w:tc>
          <w:tcPr>
            <w:tcW w:w="1380" w:type="dxa"/>
            <w:vAlign w:val="center"/>
          </w:tcPr>
          <w:p w14:paraId="2D86868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姓名</w:t>
            </w:r>
          </w:p>
        </w:tc>
        <w:tc>
          <w:tcPr>
            <w:tcW w:w="720" w:type="dxa"/>
            <w:vAlign w:val="center"/>
          </w:tcPr>
          <w:p w14:paraId="7E77125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性别</w:t>
            </w:r>
          </w:p>
        </w:tc>
        <w:tc>
          <w:tcPr>
            <w:tcW w:w="2310" w:type="dxa"/>
            <w:vAlign w:val="center"/>
          </w:tcPr>
          <w:p w14:paraId="5EA016E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身份证号</w:t>
            </w:r>
          </w:p>
        </w:tc>
        <w:tc>
          <w:tcPr>
            <w:tcW w:w="1845" w:type="dxa"/>
            <w:vAlign w:val="center"/>
          </w:tcPr>
          <w:p w14:paraId="540C53E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联系电话</w:t>
            </w:r>
          </w:p>
        </w:tc>
        <w:tc>
          <w:tcPr>
            <w:tcW w:w="1831" w:type="dxa"/>
            <w:vAlign w:val="center"/>
          </w:tcPr>
          <w:p w14:paraId="02DC691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家庭住址</w:t>
            </w:r>
          </w:p>
        </w:tc>
        <w:tc>
          <w:tcPr>
            <w:tcW w:w="3084" w:type="dxa"/>
            <w:vAlign w:val="center"/>
          </w:tcPr>
          <w:p w14:paraId="0B020A2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家庭情况及致困原因</w:t>
            </w:r>
          </w:p>
        </w:tc>
        <w:tc>
          <w:tcPr>
            <w:tcW w:w="1895" w:type="dxa"/>
            <w:vAlign w:val="center"/>
          </w:tcPr>
          <w:p w14:paraId="77444D2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银行卡号</w:t>
            </w:r>
          </w:p>
        </w:tc>
        <w:tc>
          <w:tcPr>
            <w:tcW w:w="1650" w:type="dxa"/>
            <w:vAlign w:val="center"/>
          </w:tcPr>
          <w:p w14:paraId="1C8C524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开户行（银行全称）</w:t>
            </w:r>
          </w:p>
        </w:tc>
      </w:tr>
      <w:tr w14:paraId="3A8B5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24" w:type="dxa"/>
            <w:vAlign w:val="center"/>
          </w:tcPr>
          <w:p w14:paraId="117D4446">
            <w:pPr>
              <w:jc w:val="center"/>
              <w:rPr>
                <w:b/>
              </w:rPr>
            </w:pPr>
          </w:p>
        </w:tc>
        <w:tc>
          <w:tcPr>
            <w:tcW w:w="1380" w:type="dxa"/>
            <w:vAlign w:val="center"/>
          </w:tcPr>
          <w:p w14:paraId="5754663E">
            <w:pPr>
              <w:jc w:val="center"/>
              <w:rPr>
                <w:b/>
              </w:rPr>
            </w:pPr>
          </w:p>
        </w:tc>
        <w:tc>
          <w:tcPr>
            <w:tcW w:w="720" w:type="dxa"/>
            <w:vAlign w:val="center"/>
          </w:tcPr>
          <w:p w14:paraId="4D61803B">
            <w:pPr>
              <w:jc w:val="center"/>
              <w:rPr>
                <w:b/>
              </w:rPr>
            </w:pPr>
          </w:p>
        </w:tc>
        <w:tc>
          <w:tcPr>
            <w:tcW w:w="2310" w:type="dxa"/>
            <w:vAlign w:val="center"/>
          </w:tcPr>
          <w:p w14:paraId="2B743D7A">
            <w:pPr>
              <w:jc w:val="center"/>
              <w:rPr>
                <w:b/>
              </w:rPr>
            </w:pPr>
          </w:p>
        </w:tc>
        <w:tc>
          <w:tcPr>
            <w:tcW w:w="1845" w:type="dxa"/>
            <w:vAlign w:val="center"/>
          </w:tcPr>
          <w:p w14:paraId="29341E0C">
            <w:pPr>
              <w:jc w:val="center"/>
              <w:rPr>
                <w:b/>
              </w:rPr>
            </w:pPr>
          </w:p>
        </w:tc>
        <w:tc>
          <w:tcPr>
            <w:tcW w:w="1831" w:type="dxa"/>
            <w:vAlign w:val="center"/>
          </w:tcPr>
          <w:p w14:paraId="23F2880B">
            <w:pPr>
              <w:jc w:val="center"/>
              <w:rPr>
                <w:b/>
              </w:rPr>
            </w:pPr>
          </w:p>
        </w:tc>
        <w:tc>
          <w:tcPr>
            <w:tcW w:w="3084" w:type="dxa"/>
            <w:vAlign w:val="center"/>
          </w:tcPr>
          <w:p w14:paraId="09AD6749">
            <w:pPr>
              <w:pStyle w:val="4"/>
              <w:ind w:left="0" w:leftChars="0" w:firstLine="0" w:firstLineChars="0"/>
              <w:rPr>
                <w:b/>
              </w:rPr>
            </w:pPr>
          </w:p>
        </w:tc>
        <w:tc>
          <w:tcPr>
            <w:tcW w:w="1895" w:type="dxa"/>
            <w:vAlign w:val="center"/>
          </w:tcPr>
          <w:p w14:paraId="0CA81822">
            <w:pPr>
              <w:jc w:val="center"/>
              <w:rPr>
                <w:b/>
              </w:rPr>
            </w:pPr>
          </w:p>
        </w:tc>
        <w:tc>
          <w:tcPr>
            <w:tcW w:w="1650" w:type="dxa"/>
            <w:vAlign w:val="center"/>
          </w:tcPr>
          <w:p w14:paraId="59018B82">
            <w:pPr>
              <w:jc w:val="center"/>
              <w:rPr>
                <w:b/>
              </w:rPr>
            </w:pPr>
          </w:p>
        </w:tc>
      </w:tr>
      <w:tr w14:paraId="44FC4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24" w:type="dxa"/>
            <w:vAlign w:val="center"/>
          </w:tcPr>
          <w:p w14:paraId="5CE0A2F2">
            <w:pPr>
              <w:jc w:val="center"/>
              <w:rPr>
                <w:b/>
              </w:rPr>
            </w:pPr>
          </w:p>
        </w:tc>
        <w:tc>
          <w:tcPr>
            <w:tcW w:w="1380" w:type="dxa"/>
            <w:vAlign w:val="center"/>
          </w:tcPr>
          <w:p w14:paraId="31A4D321">
            <w:pPr>
              <w:jc w:val="center"/>
              <w:rPr>
                <w:b/>
              </w:rPr>
            </w:pPr>
          </w:p>
        </w:tc>
        <w:tc>
          <w:tcPr>
            <w:tcW w:w="720" w:type="dxa"/>
            <w:vAlign w:val="center"/>
          </w:tcPr>
          <w:p w14:paraId="5CD325F1">
            <w:pPr>
              <w:jc w:val="center"/>
              <w:rPr>
                <w:b/>
              </w:rPr>
            </w:pPr>
          </w:p>
        </w:tc>
        <w:tc>
          <w:tcPr>
            <w:tcW w:w="2310" w:type="dxa"/>
            <w:vAlign w:val="center"/>
          </w:tcPr>
          <w:p w14:paraId="0FEB813F">
            <w:pPr>
              <w:jc w:val="center"/>
              <w:rPr>
                <w:b/>
              </w:rPr>
            </w:pPr>
          </w:p>
        </w:tc>
        <w:tc>
          <w:tcPr>
            <w:tcW w:w="1845" w:type="dxa"/>
            <w:vAlign w:val="center"/>
          </w:tcPr>
          <w:p w14:paraId="00273469">
            <w:pPr>
              <w:jc w:val="center"/>
              <w:rPr>
                <w:b/>
              </w:rPr>
            </w:pPr>
          </w:p>
        </w:tc>
        <w:tc>
          <w:tcPr>
            <w:tcW w:w="1831" w:type="dxa"/>
            <w:vAlign w:val="center"/>
          </w:tcPr>
          <w:p w14:paraId="13E6A049">
            <w:pPr>
              <w:jc w:val="center"/>
              <w:rPr>
                <w:b/>
              </w:rPr>
            </w:pPr>
          </w:p>
        </w:tc>
        <w:tc>
          <w:tcPr>
            <w:tcW w:w="3084" w:type="dxa"/>
            <w:vAlign w:val="center"/>
          </w:tcPr>
          <w:p w14:paraId="6FD6A935">
            <w:pPr>
              <w:pStyle w:val="4"/>
              <w:ind w:left="0" w:leftChars="0" w:firstLine="0" w:firstLineChars="0"/>
              <w:rPr>
                <w:b/>
              </w:rPr>
            </w:pPr>
          </w:p>
        </w:tc>
        <w:tc>
          <w:tcPr>
            <w:tcW w:w="1895" w:type="dxa"/>
            <w:vAlign w:val="center"/>
          </w:tcPr>
          <w:p w14:paraId="2BB1CF72">
            <w:pPr>
              <w:jc w:val="center"/>
              <w:rPr>
                <w:b/>
              </w:rPr>
            </w:pPr>
          </w:p>
        </w:tc>
        <w:tc>
          <w:tcPr>
            <w:tcW w:w="1650" w:type="dxa"/>
            <w:vAlign w:val="center"/>
          </w:tcPr>
          <w:p w14:paraId="03020A7F">
            <w:pPr>
              <w:jc w:val="center"/>
              <w:rPr>
                <w:b/>
              </w:rPr>
            </w:pPr>
          </w:p>
        </w:tc>
      </w:tr>
      <w:tr w14:paraId="4208B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24" w:type="dxa"/>
            <w:vAlign w:val="center"/>
          </w:tcPr>
          <w:p w14:paraId="1EEE5DA3">
            <w:pPr>
              <w:jc w:val="center"/>
              <w:rPr>
                <w:b/>
              </w:rPr>
            </w:pPr>
          </w:p>
        </w:tc>
        <w:tc>
          <w:tcPr>
            <w:tcW w:w="1380" w:type="dxa"/>
            <w:vAlign w:val="center"/>
          </w:tcPr>
          <w:p w14:paraId="4169F11F">
            <w:pPr>
              <w:jc w:val="center"/>
              <w:rPr>
                <w:b/>
              </w:rPr>
            </w:pPr>
          </w:p>
        </w:tc>
        <w:tc>
          <w:tcPr>
            <w:tcW w:w="720" w:type="dxa"/>
            <w:vAlign w:val="center"/>
          </w:tcPr>
          <w:p w14:paraId="2445DEEA">
            <w:pPr>
              <w:jc w:val="center"/>
              <w:rPr>
                <w:b/>
              </w:rPr>
            </w:pPr>
          </w:p>
        </w:tc>
        <w:tc>
          <w:tcPr>
            <w:tcW w:w="2310" w:type="dxa"/>
            <w:vAlign w:val="center"/>
          </w:tcPr>
          <w:p w14:paraId="4F3CA32E">
            <w:pPr>
              <w:jc w:val="center"/>
              <w:rPr>
                <w:b/>
              </w:rPr>
            </w:pPr>
          </w:p>
        </w:tc>
        <w:tc>
          <w:tcPr>
            <w:tcW w:w="1845" w:type="dxa"/>
            <w:vAlign w:val="center"/>
          </w:tcPr>
          <w:p w14:paraId="2D19C714">
            <w:pPr>
              <w:jc w:val="center"/>
              <w:rPr>
                <w:b/>
              </w:rPr>
            </w:pPr>
          </w:p>
        </w:tc>
        <w:tc>
          <w:tcPr>
            <w:tcW w:w="1831" w:type="dxa"/>
            <w:vAlign w:val="center"/>
          </w:tcPr>
          <w:p w14:paraId="2049E13A">
            <w:pPr>
              <w:jc w:val="center"/>
              <w:rPr>
                <w:b/>
              </w:rPr>
            </w:pPr>
          </w:p>
        </w:tc>
        <w:tc>
          <w:tcPr>
            <w:tcW w:w="3084" w:type="dxa"/>
            <w:vAlign w:val="center"/>
          </w:tcPr>
          <w:p w14:paraId="654990DF">
            <w:pPr>
              <w:pStyle w:val="4"/>
              <w:ind w:left="0" w:leftChars="0" w:firstLine="0" w:firstLineChars="0"/>
              <w:rPr>
                <w:b/>
              </w:rPr>
            </w:pPr>
          </w:p>
        </w:tc>
        <w:tc>
          <w:tcPr>
            <w:tcW w:w="1895" w:type="dxa"/>
            <w:vAlign w:val="center"/>
          </w:tcPr>
          <w:p w14:paraId="78568049">
            <w:pPr>
              <w:jc w:val="center"/>
              <w:rPr>
                <w:b/>
              </w:rPr>
            </w:pPr>
          </w:p>
        </w:tc>
        <w:tc>
          <w:tcPr>
            <w:tcW w:w="1650" w:type="dxa"/>
            <w:vAlign w:val="center"/>
          </w:tcPr>
          <w:p w14:paraId="173F2923">
            <w:pPr>
              <w:jc w:val="center"/>
              <w:rPr>
                <w:b/>
              </w:rPr>
            </w:pPr>
          </w:p>
        </w:tc>
      </w:tr>
      <w:tr w14:paraId="63B08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24" w:type="dxa"/>
            <w:vAlign w:val="center"/>
          </w:tcPr>
          <w:p w14:paraId="51907B4B">
            <w:pPr>
              <w:jc w:val="center"/>
              <w:rPr>
                <w:b/>
              </w:rPr>
            </w:pPr>
          </w:p>
        </w:tc>
        <w:tc>
          <w:tcPr>
            <w:tcW w:w="1380" w:type="dxa"/>
            <w:vAlign w:val="center"/>
          </w:tcPr>
          <w:p w14:paraId="22A8347A">
            <w:pPr>
              <w:jc w:val="center"/>
              <w:rPr>
                <w:b/>
              </w:rPr>
            </w:pPr>
          </w:p>
        </w:tc>
        <w:tc>
          <w:tcPr>
            <w:tcW w:w="720" w:type="dxa"/>
            <w:vAlign w:val="center"/>
          </w:tcPr>
          <w:p w14:paraId="0651D4B0">
            <w:pPr>
              <w:jc w:val="center"/>
              <w:rPr>
                <w:b/>
              </w:rPr>
            </w:pPr>
          </w:p>
        </w:tc>
        <w:tc>
          <w:tcPr>
            <w:tcW w:w="2310" w:type="dxa"/>
            <w:vAlign w:val="center"/>
          </w:tcPr>
          <w:p w14:paraId="0C8BA6DE">
            <w:pPr>
              <w:jc w:val="center"/>
              <w:rPr>
                <w:b/>
              </w:rPr>
            </w:pPr>
          </w:p>
        </w:tc>
        <w:tc>
          <w:tcPr>
            <w:tcW w:w="1845" w:type="dxa"/>
            <w:vAlign w:val="center"/>
          </w:tcPr>
          <w:p w14:paraId="12EC43EA">
            <w:pPr>
              <w:jc w:val="center"/>
              <w:rPr>
                <w:b/>
              </w:rPr>
            </w:pPr>
          </w:p>
        </w:tc>
        <w:tc>
          <w:tcPr>
            <w:tcW w:w="1831" w:type="dxa"/>
            <w:vAlign w:val="center"/>
          </w:tcPr>
          <w:p w14:paraId="3EA10B41">
            <w:pPr>
              <w:jc w:val="center"/>
              <w:rPr>
                <w:b/>
              </w:rPr>
            </w:pPr>
          </w:p>
        </w:tc>
        <w:tc>
          <w:tcPr>
            <w:tcW w:w="3084" w:type="dxa"/>
            <w:vAlign w:val="center"/>
          </w:tcPr>
          <w:p w14:paraId="3C68D8D3">
            <w:pPr>
              <w:pStyle w:val="4"/>
              <w:ind w:left="0" w:leftChars="0" w:firstLine="0" w:firstLineChars="0"/>
              <w:rPr>
                <w:b/>
              </w:rPr>
            </w:pPr>
          </w:p>
        </w:tc>
        <w:tc>
          <w:tcPr>
            <w:tcW w:w="1895" w:type="dxa"/>
            <w:vAlign w:val="center"/>
          </w:tcPr>
          <w:p w14:paraId="43C73DCF">
            <w:pPr>
              <w:jc w:val="center"/>
              <w:rPr>
                <w:b/>
              </w:rPr>
            </w:pPr>
          </w:p>
        </w:tc>
        <w:tc>
          <w:tcPr>
            <w:tcW w:w="1650" w:type="dxa"/>
            <w:vAlign w:val="center"/>
          </w:tcPr>
          <w:p w14:paraId="04993CE4">
            <w:pPr>
              <w:jc w:val="center"/>
              <w:rPr>
                <w:b/>
              </w:rPr>
            </w:pPr>
          </w:p>
        </w:tc>
      </w:tr>
      <w:tr w14:paraId="05085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24" w:type="dxa"/>
            <w:vAlign w:val="center"/>
          </w:tcPr>
          <w:p w14:paraId="58D55009">
            <w:pPr>
              <w:jc w:val="center"/>
              <w:rPr>
                <w:b/>
              </w:rPr>
            </w:pPr>
          </w:p>
        </w:tc>
        <w:tc>
          <w:tcPr>
            <w:tcW w:w="1380" w:type="dxa"/>
            <w:vAlign w:val="center"/>
          </w:tcPr>
          <w:p w14:paraId="1B057ED3">
            <w:pPr>
              <w:jc w:val="center"/>
              <w:rPr>
                <w:b/>
              </w:rPr>
            </w:pPr>
          </w:p>
        </w:tc>
        <w:tc>
          <w:tcPr>
            <w:tcW w:w="720" w:type="dxa"/>
            <w:vAlign w:val="center"/>
          </w:tcPr>
          <w:p w14:paraId="5747678E">
            <w:pPr>
              <w:jc w:val="center"/>
              <w:rPr>
                <w:b/>
              </w:rPr>
            </w:pPr>
          </w:p>
        </w:tc>
        <w:tc>
          <w:tcPr>
            <w:tcW w:w="2310" w:type="dxa"/>
            <w:vAlign w:val="center"/>
          </w:tcPr>
          <w:p w14:paraId="31331FFB">
            <w:pPr>
              <w:jc w:val="center"/>
              <w:rPr>
                <w:b/>
              </w:rPr>
            </w:pPr>
          </w:p>
        </w:tc>
        <w:tc>
          <w:tcPr>
            <w:tcW w:w="1845" w:type="dxa"/>
            <w:vAlign w:val="center"/>
          </w:tcPr>
          <w:p w14:paraId="350BC4E8">
            <w:pPr>
              <w:jc w:val="center"/>
              <w:rPr>
                <w:b/>
              </w:rPr>
            </w:pPr>
          </w:p>
        </w:tc>
        <w:tc>
          <w:tcPr>
            <w:tcW w:w="1831" w:type="dxa"/>
            <w:vAlign w:val="center"/>
          </w:tcPr>
          <w:p w14:paraId="02C77953">
            <w:pPr>
              <w:jc w:val="center"/>
              <w:rPr>
                <w:b/>
              </w:rPr>
            </w:pPr>
          </w:p>
        </w:tc>
        <w:tc>
          <w:tcPr>
            <w:tcW w:w="3084" w:type="dxa"/>
            <w:vAlign w:val="center"/>
          </w:tcPr>
          <w:p w14:paraId="1BA3DC38">
            <w:pPr>
              <w:pStyle w:val="4"/>
              <w:ind w:left="0" w:leftChars="0" w:firstLine="0" w:firstLineChars="0"/>
              <w:rPr>
                <w:b/>
              </w:rPr>
            </w:pPr>
          </w:p>
        </w:tc>
        <w:tc>
          <w:tcPr>
            <w:tcW w:w="1895" w:type="dxa"/>
            <w:vAlign w:val="center"/>
          </w:tcPr>
          <w:p w14:paraId="6C55031E">
            <w:pPr>
              <w:jc w:val="center"/>
              <w:rPr>
                <w:b/>
              </w:rPr>
            </w:pPr>
          </w:p>
        </w:tc>
        <w:tc>
          <w:tcPr>
            <w:tcW w:w="1650" w:type="dxa"/>
            <w:vAlign w:val="center"/>
          </w:tcPr>
          <w:p w14:paraId="52D62E20">
            <w:pPr>
              <w:jc w:val="center"/>
              <w:rPr>
                <w:b/>
              </w:rPr>
            </w:pPr>
          </w:p>
        </w:tc>
      </w:tr>
      <w:tr w14:paraId="6947A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24" w:type="dxa"/>
            <w:vAlign w:val="center"/>
          </w:tcPr>
          <w:p w14:paraId="6EE4B374">
            <w:pPr>
              <w:jc w:val="center"/>
              <w:rPr>
                <w:b/>
              </w:rPr>
            </w:pPr>
          </w:p>
        </w:tc>
        <w:tc>
          <w:tcPr>
            <w:tcW w:w="1380" w:type="dxa"/>
            <w:vAlign w:val="center"/>
          </w:tcPr>
          <w:p w14:paraId="38B268D4">
            <w:pPr>
              <w:jc w:val="center"/>
              <w:rPr>
                <w:b/>
              </w:rPr>
            </w:pPr>
          </w:p>
        </w:tc>
        <w:tc>
          <w:tcPr>
            <w:tcW w:w="720" w:type="dxa"/>
            <w:vAlign w:val="center"/>
          </w:tcPr>
          <w:p w14:paraId="57557993">
            <w:pPr>
              <w:jc w:val="center"/>
              <w:rPr>
                <w:b/>
              </w:rPr>
            </w:pPr>
          </w:p>
        </w:tc>
        <w:tc>
          <w:tcPr>
            <w:tcW w:w="2310" w:type="dxa"/>
            <w:vAlign w:val="center"/>
          </w:tcPr>
          <w:p w14:paraId="71AD6E14">
            <w:pPr>
              <w:jc w:val="center"/>
              <w:rPr>
                <w:b/>
              </w:rPr>
            </w:pPr>
          </w:p>
        </w:tc>
        <w:tc>
          <w:tcPr>
            <w:tcW w:w="1845" w:type="dxa"/>
            <w:vAlign w:val="center"/>
          </w:tcPr>
          <w:p w14:paraId="72D7CB64">
            <w:pPr>
              <w:jc w:val="center"/>
              <w:rPr>
                <w:b/>
              </w:rPr>
            </w:pPr>
          </w:p>
        </w:tc>
        <w:tc>
          <w:tcPr>
            <w:tcW w:w="1831" w:type="dxa"/>
            <w:vAlign w:val="center"/>
          </w:tcPr>
          <w:p w14:paraId="425C09CA">
            <w:pPr>
              <w:jc w:val="center"/>
              <w:rPr>
                <w:b/>
              </w:rPr>
            </w:pPr>
          </w:p>
        </w:tc>
        <w:tc>
          <w:tcPr>
            <w:tcW w:w="3084" w:type="dxa"/>
            <w:vAlign w:val="center"/>
          </w:tcPr>
          <w:p w14:paraId="299315A2">
            <w:pPr>
              <w:pStyle w:val="4"/>
              <w:ind w:left="0" w:leftChars="0" w:firstLine="0" w:firstLineChars="0"/>
              <w:rPr>
                <w:b/>
              </w:rPr>
            </w:pPr>
          </w:p>
        </w:tc>
        <w:tc>
          <w:tcPr>
            <w:tcW w:w="1895" w:type="dxa"/>
            <w:vAlign w:val="center"/>
          </w:tcPr>
          <w:p w14:paraId="6A786EC4">
            <w:pPr>
              <w:jc w:val="center"/>
              <w:rPr>
                <w:b/>
              </w:rPr>
            </w:pPr>
          </w:p>
        </w:tc>
        <w:tc>
          <w:tcPr>
            <w:tcW w:w="1650" w:type="dxa"/>
            <w:vAlign w:val="center"/>
          </w:tcPr>
          <w:p w14:paraId="5D817B17">
            <w:pPr>
              <w:jc w:val="center"/>
              <w:rPr>
                <w:b/>
              </w:rPr>
            </w:pPr>
          </w:p>
        </w:tc>
      </w:tr>
    </w:tbl>
    <w:p w14:paraId="3AACF59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备注：</w:t>
      </w:r>
    </w:p>
    <w:p w14:paraId="7D0CC64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sz w:val="24"/>
          <w:szCs w:val="24"/>
          <w:lang w:eastAsia="zh-CN"/>
        </w:rPr>
      </w:pPr>
      <w:r>
        <w:rPr>
          <w:rFonts w:hint="eastAsia" w:ascii="Times New Roman" w:hAnsi="Times New Roman" w:eastAsia="仿宋_GB2312" w:cs="Times New Roman"/>
          <w:b/>
          <w:bCs/>
          <w:sz w:val="24"/>
          <w:szCs w:val="24"/>
          <w:lang w:eastAsia="zh-CN"/>
        </w:rPr>
        <w:t>家庭情况及致困原因按照以下模板写</w:t>
      </w:r>
      <w:r>
        <w:rPr>
          <w:rFonts w:hint="eastAsia" w:ascii="Times New Roman" w:hAnsi="Times New Roman" w:eastAsia="仿宋_GB2312" w:cs="Times New Roman"/>
          <w:sz w:val="24"/>
          <w:szCs w:val="24"/>
          <w:lang w:eastAsia="zh-CN"/>
        </w:rPr>
        <w:t>：是否在岗(病休)职工,已婚（未婚、离异、丧偶），家有几口人；本人月工资多少元，家里其他人（配偶或者子女）月工资是多少元，家庭人均月收入多少元；本人是否患病，哪年患病，本年度自费医药费多少元；配偶工作单位，是否患病，哪年患病，本年度自费医药费多少钱，是否残疾,几级残疾（肢体、智力、语言、视力等）；子女哪年入学，什么学校</w:t>
      </w:r>
      <w:r>
        <w:rPr>
          <w:rFonts w:hint="default" w:ascii="Times New Roman" w:hAnsi="Times New Roman" w:eastAsia="仿宋_GB2312" w:cs="Times New Roman"/>
          <w:sz w:val="24"/>
          <w:szCs w:val="24"/>
          <w:lang w:val="en-US" w:eastAsia="zh-CN"/>
        </w:rPr>
        <w:t>，</w:t>
      </w:r>
      <w:r>
        <w:rPr>
          <w:rFonts w:hint="eastAsia" w:ascii="Times New Roman" w:hAnsi="Times New Roman" w:eastAsia="仿宋_GB2312" w:cs="Times New Roman"/>
          <w:sz w:val="24"/>
          <w:szCs w:val="24"/>
          <w:lang w:val="en-US" w:eastAsia="zh-CN"/>
        </w:rPr>
        <w:t>几年级</w:t>
      </w:r>
      <w:r>
        <w:rPr>
          <w:rFonts w:hint="eastAsia" w:ascii="Times New Roman" w:hAnsi="Times New Roman" w:eastAsia="仿宋_GB2312" w:cs="Times New Roman"/>
          <w:sz w:val="24"/>
          <w:szCs w:val="24"/>
          <w:lang w:eastAsia="zh-CN"/>
        </w:rPr>
        <w:t>；是否独子。</w:t>
      </w:r>
    </w:p>
    <w:p w14:paraId="16851D1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 xml:space="preserve">负责人签字：             </w:t>
      </w:r>
      <w:r>
        <w:rPr>
          <w:rFonts w:hint="eastAsia" w:ascii="Times New Roman" w:hAnsi="Times New Roman" w:eastAsia="仿宋_GB2312" w:cs="Times New Roman"/>
          <w:b/>
          <w:bCs/>
          <w:sz w:val="24"/>
          <w:szCs w:val="24"/>
          <w:lang w:val="en-US" w:eastAsia="zh-CN"/>
        </w:rPr>
        <w:t xml:space="preserve">  </w:t>
      </w:r>
      <w:r>
        <w:rPr>
          <w:rFonts w:hint="eastAsia" w:ascii="Times New Roman" w:hAnsi="Times New Roman" w:eastAsia="仿宋_GB2312" w:cs="Times New Roman"/>
          <w:b/>
          <w:bCs/>
          <w:sz w:val="24"/>
          <w:szCs w:val="24"/>
          <w:lang w:eastAsia="zh-CN"/>
        </w:rPr>
        <w:t xml:space="preserve">  经办人签字：</w:t>
      </w:r>
    </w:p>
    <w:p w14:paraId="6EFD942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szCs w:val="24"/>
          <w:lang w:eastAsia="zh-CN"/>
        </w:rPr>
      </w:pPr>
    </w:p>
    <w:p w14:paraId="599D6F8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szCs w:val="24"/>
          <w:lang w:eastAsia="zh-CN"/>
        </w:rPr>
        <w:sectPr>
          <w:pgSz w:w="16838" w:h="11905" w:orient="landscape"/>
          <w:pgMar w:top="1587" w:right="1587" w:bottom="1587" w:left="1587" w:header="851" w:footer="1417" w:gutter="0"/>
          <w:cols w:space="0" w:num="1"/>
          <w:rtlGutter w:val="0"/>
          <w:docGrid w:type="linesAndChars" w:linePitch="312" w:charSpace="0"/>
        </w:sectPr>
      </w:pPr>
    </w:p>
    <w:p w14:paraId="1AE0198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sz w:val="44"/>
          <w:szCs w:val="44"/>
          <w:lang w:val="en-US" w:eastAsia="zh-CN"/>
        </w:rPr>
      </w:pPr>
      <w:r>
        <w:rPr>
          <w:rFonts w:hint="eastAsia" w:ascii="Times New Roman" w:hAnsi="Times New Roman" w:eastAsia="黑体" w:cs="黑体"/>
          <w:sz w:val="32"/>
          <w:szCs w:val="32"/>
          <w:lang w:eastAsia="zh-CN"/>
        </w:rPr>
        <w:t>附件</w:t>
      </w:r>
      <w:r>
        <w:rPr>
          <w:rFonts w:hint="eastAsia" w:ascii="Times New Roman" w:hAnsi="Times New Roman" w:eastAsia="黑体" w:cs="黑体"/>
          <w:sz w:val="32"/>
          <w:szCs w:val="32"/>
          <w:lang w:val="en-US" w:eastAsia="zh-CN"/>
        </w:rPr>
        <w:t xml:space="preserve">6 </w:t>
      </w:r>
    </w:p>
    <w:p w14:paraId="27DF9206">
      <w:pPr>
        <w:keepNext w:val="0"/>
        <w:keepLines w:val="0"/>
        <w:pageBreakBefore w:val="0"/>
        <w:widowControl w:val="0"/>
        <w:kinsoku/>
        <w:wordWrap/>
        <w:overflowPunct/>
        <w:topLinePunct w:val="0"/>
        <w:autoSpaceDE/>
        <w:autoSpaceDN/>
        <w:bidi w:val="0"/>
        <w:adjustRightInd/>
        <w:snapToGrid/>
        <w:spacing w:line="560" w:lineRule="exact"/>
        <w:ind w:firstLine="2200" w:firstLineChars="500"/>
        <w:jc w:val="both"/>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《威海市工会送温暖</w:t>
      </w:r>
    </w:p>
    <w:p w14:paraId="3997E73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资金使用管理办法》解释说明</w:t>
      </w:r>
    </w:p>
    <w:p w14:paraId="086243E4">
      <w:pPr>
        <w:keepNext w:val="0"/>
        <w:keepLines w:val="0"/>
        <w:pageBreakBefore w:val="0"/>
        <w:widowControl w:val="0"/>
        <w:kinsoku/>
        <w:wordWrap/>
        <w:overflowPunct/>
        <w:topLinePunct w:val="0"/>
        <w:autoSpaceDE/>
        <w:autoSpaceDN/>
        <w:bidi w:val="0"/>
        <w:adjustRightInd/>
        <w:snapToGrid/>
        <w:spacing w:line="560" w:lineRule="exact"/>
        <w:ind w:firstLine="627" w:firstLineChars="196"/>
        <w:textAlignment w:val="auto"/>
        <w:rPr>
          <w:rFonts w:hint="eastAsia" w:ascii="仿宋" w:hAnsi="仿宋" w:eastAsia="仿宋" w:cs="仿宋_GB2312"/>
          <w:b/>
          <w:sz w:val="32"/>
          <w:szCs w:val="32"/>
        </w:rPr>
      </w:pPr>
    </w:p>
    <w:p w14:paraId="509F5B0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1.</w:t>
      </w:r>
      <w:r>
        <w:rPr>
          <w:rFonts w:hint="eastAsia" w:ascii="仿宋_GB2312" w:hAnsi="仿宋_GB2312" w:eastAsia="仿宋_GB2312" w:cs="仿宋_GB2312"/>
          <w:kern w:val="2"/>
          <w:sz w:val="32"/>
          <w:szCs w:val="32"/>
          <w:lang w:val="en-US" w:eastAsia="zh-CN" w:bidi="ar-SA"/>
        </w:rPr>
        <w:t>职工。在机关、企事业单位、其他经济组织（建会单位）中以工资收入为主要生活来源的体力劳动者和脑力劳动者。</w:t>
      </w:r>
    </w:p>
    <w:p w14:paraId="105EF1A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color w:val="auto"/>
          <w:kern w:val="2"/>
          <w:sz w:val="32"/>
          <w:szCs w:val="32"/>
          <w:lang w:val="en-US" w:eastAsia="zh-CN" w:bidi="ar-SA"/>
        </w:rPr>
      </w:pPr>
      <w:r>
        <w:rPr>
          <w:rFonts w:hint="default" w:ascii="Times New Roman" w:hAnsi="Times New Roman" w:eastAsia="仿宋_GB2312" w:cs="Times New Roman"/>
          <w:b w:val="0"/>
          <w:bCs w:val="0"/>
          <w:color w:val="auto"/>
          <w:kern w:val="2"/>
          <w:sz w:val="32"/>
          <w:szCs w:val="32"/>
          <w:lang w:val="en-US" w:eastAsia="zh-CN" w:bidi="ar-SA"/>
        </w:rPr>
        <w:t>2.农民工。以工资收入为主要生活来源、与用人单位建立连续6个月以上劳动关系的非城镇户籍人员。</w:t>
      </w:r>
    </w:p>
    <w:p w14:paraId="4ED5A27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color w:val="auto"/>
          <w:kern w:val="2"/>
          <w:sz w:val="32"/>
          <w:szCs w:val="32"/>
          <w:lang w:val="en-US" w:eastAsia="zh-CN" w:bidi="ar-SA"/>
        </w:rPr>
      </w:pPr>
      <w:r>
        <w:rPr>
          <w:rFonts w:hint="default" w:ascii="Times New Roman" w:hAnsi="Times New Roman" w:eastAsia="仿宋_GB2312" w:cs="Times New Roman"/>
          <w:b w:val="0"/>
          <w:bCs w:val="0"/>
          <w:color w:val="auto"/>
          <w:kern w:val="2"/>
          <w:sz w:val="32"/>
          <w:szCs w:val="32"/>
          <w:lang w:val="en-US" w:eastAsia="zh-CN" w:bidi="ar-SA"/>
        </w:rPr>
        <w:t>3.家庭人口。家庭总人口原则上以户籍为单位且常年共同生活的人口计算，或以虽不在同一户籍但具有赡养、扶养、抚养或收养关系且共同生活的人口计算。不计入家庭人口情形以县级以上人民政府规定为准。</w:t>
      </w:r>
    </w:p>
    <w:p w14:paraId="0AF7A65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4.</w:t>
      </w:r>
      <w:r>
        <w:rPr>
          <w:rFonts w:hint="default" w:ascii="Times New Roman" w:hAnsi="Times New Roman" w:eastAsia="仿宋_GB2312" w:cs="Times New Roman"/>
          <w:b w:val="0"/>
          <w:bCs w:val="0"/>
          <w:color w:val="auto"/>
          <w:kern w:val="2"/>
          <w:sz w:val="32"/>
          <w:szCs w:val="32"/>
          <w:lang w:val="en-US" w:eastAsia="zh-CN" w:bidi="ar-SA"/>
        </w:rPr>
        <w:t>收入和支出核算期间。收入、支出核算时间为申请日之前连续12个月。</w:t>
      </w:r>
    </w:p>
    <w:p w14:paraId="195925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5</w:t>
      </w:r>
      <w:r>
        <w:rPr>
          <w:rFonts w:hint="default" w:ascii="Times New Roman" w:hAnsi="Times New Roman" w:eastAsia="仿宋_GB2312" w:cs="Times New Roman"/>
          <w:b w:val="0"/>
          <w:bCs w:val="0"/>
          <w:color w:val="auto"/>
          <w:kern w:val="2"/>
          <w:sz w:val="32"/>
          <w:szCs w:val="32"/>
          <w:lang w:val="en-US" w:eastAsia="zh-CN" w:bidi="ar-SA"/>
        </w:rPr>
        <w:t>.工资收入。职工家庭就业人员在一个年度内（申请日之前连续12个月）工资</w:t>
      </w:r>
      <w:r>
        <w:rPr>
          <w:rFonts w:hint="eastAsia" w:ascii="Times New Roman" w:hAnsi="Times New Roman" w:eastAsia="仿宋_GB2312" w:cs="Times New Roman"/>
          <w:b w:val="0"/>
          <w:bCs w:val="0"/>
          <w:color w:val="auto"/>
          <w:kern w:val="2"/>
          <w:sz w:val="32"/>
          <w:szCs w:val="32"/>
          <w:lang w:val="en-US" w:eastAsia="zh-CN" w:bidi="ar-SA"/>
        </w:rPr>
        <w:t>实发</w:t>
      </w:r>
      <w:r>
        <w:rPr>
          <w:rFonts w:hint="default" w:ascii="Times New Roman" w:hAnsi="Times New Roman" w:eastAsia="仿宋_GB2312" w:cs="Times New Roman"/>
          <w:b w:val="0"/>
          <w:bCs w:val="0"/>
          <w:color w:val="auto"/>
          <w:kern w:val="2"/>
          <w:sz w:val="32"/>
          <w:szCs w:val="32"/>
          <w:lang w:val="en-US" w:eastAsia="zh-CN" w:bidi="ar-SA"/>
        </w:rPr>
        <w:t>总和。公务员、事业单位职工工资应当包含月工资和绩效奖金；灵活就业人员工资无法查明的，按务工地最低工资标准计算；在就业年龄段人员，非因哺乳期（1年以内）、照料重残、大病家庭成员、丧失劳动能力等特殊情况，无法提供收入证明的，按当地最低工资标准计算。国家法定</w:t>
      </w:r>
      <w:r>
        <w:rPr>
          <w:rFonts w:hint="eastAsia" w:ascii="Times New Roman" w:hAnsi="Times New Roman" w:eastAsia="仿宋_GB2312" w:cs="Times New Roman"/>
          <w:b w:val="0"/>
          <w:bCs w:val="0"/>
          <w:color w:val="auto"/>
          <w:kern w:val="2"/>
          <w:sz w:val="32"/>
          <w:szCs w:val="32"/>
          <w:lang w:val="en-US" w:eastAsia="zh-CN" w:bidi="ar-SA"/>
        </w:rPr>
        <w:t>退休年龄的认定，参照《实施弹性退休制度暂行办法》。</w:t>
      </w:r>
    </w:p>
    <w:p w14:paraId="62B8F8C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6</w:t>
      </w:r>
      <w:r>
        <w:rPr>
          <w:rFonts w:hint="default" w:ascii="Times New Roman" w:hAnsi="Times New Roman" w:eastAsia="仿宋_GB2312" w:cs="Times New Roman"/>
          <w:b w:val="0"/>
          <w:bCs w:val="0"/>
          <w:color w:val="auto"/>
          <w:kern w:val="2"/>
          <w:sz w:val="32"/>
          <w:szCs w:val="32"/>
          <w:lang w:val="en-US" w:eastAsia="zh-CN" w:bidi="ar-SA"/>
        </w:rPr>
        <w:t>.不计入家庭收入</w:t>
      </w:r>
      <w:r>
        <w:rPr>
          <w:rFonts w:hint="eastAsia" w:ascii="Times New Roman" w:hAnsi="Times New Roman" w:eastAsia="仿宋_GB2312" w:cs="Times New Roman"/>
          <w:b w:val="0"/>
          <w:bCs w:val="0"/>
          <w:color w:val="auto"/>
          <w:kern w:val="2"/>
          <w:sz w:val="32"/>
          <w:szCs w:val="32"/>
          <w:lang w:val="en-US" w:eastAsia="zh-CN" w:bidi="ar-SA"/>
        </w:rPr>
        <w:t>项目</w:t>
      </w:r>
      <w:r>
        <w:rPr>
          <w:rFonts w:hint="default" w:ascii="Times New Roman" w:hAnsi="Times New Roman" w:eastAsia="仿宋_GB2312" w:cs="Times New Roman"/>
          <w:b w:val="0"/>
          <w:bCs w:val="0"/>
          <w:color w:val="auto"/>
          <w:kern w:val="2"/>
          <w:sz w:val="32"/>
          <w:szCs w:val="32"/>
          <w:lang w:val="en-US" w:eastAsia="zh-CN" w:bidi="ar-SA"/>
        </w:rPr>
        <w:t>。政府、社会、学校给予在校学生的教育资助；政府发放的临时性生活救助金、医疗救助款物、慰问款物等各类社会救助款物；因公（工）负伤人员的医疗费、护理费、一次性伤残补助金、残疾辅助器具费，因公（工）死亡人员的丧葬费，人身伤害赔偿中生活补助费以外的部分；重度残疾人护理补贴、困难残疾人生活补贴、经济困难老年人补贴、孤儿基本生活费、事实无人抚养儿童和重点困境儿童基本生活补贴；居民基本养老保险基础养老金；按规定个人自缴的最低档基本社会保险费；优抚对象按规定享受的抚恤金、褒扬金、补助金、立功荣誉金、护理费，建国前老党员生活补贴；义务兵家庭按规定享受的优待金、奖励金，自主就业退役士兵一次性经济补助金；其他不计入家庭收入的项目。</w:t>
      </w:r>
    </w:p>
    <w:p w14:paraId="021687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7</w:t>
      </w:r>
      <w:r>
        <w:rPr>
          <w:rFonts w:hint="default" w:ascii="Times New Roman" w:hAnsi="Times New Roman" w:eastAsia="仿宋_GB2312" w:cs="Times New Roman"/>
          <w:b w:val="0"/>
          <w:bCs w:val="0"/>
          <w:color w:val="auto"/>
          <w:kern w:val="2"/>
          <w:sz w:val="32"/>
          <w:szCs w:val="32"/>
          <w:lang w:val="en-US" w:eastAsia="zh-CN" w:bidi="ar-SA"/>
        </w:rPr>
        <w:t>.</w:t>
      </w:r>
      <w:r>
        <w:rPr>
          <w:rFonts w:hint="eastAsia" w:ascii="Times New Roman" w:hAnsi="Times New Roman" w:eastAsia="仿宋_GB2312" w:cs="Times New Roman"/>
          <w:b w:val="0"/>
          <w:bCs w:val="0"/>
          <w:color w:val="auto"/>
          <w:kern w:val="2"/>
          <w:sz w:val="32"/>
          <w:szCs w:val="32"/>
          <w:lang w:val="en-US" w:eastAsia="zh-CN" w:bidi="ar-SA"/>
        </w:rPr>
        <w:t>刚性必要</w:t>
      </w:r>
      <w:r>
        <w:rPr>
          <w:rFonts w:hint="default" w:ascii="Times New Roman" w:hAnsi="Times New Roman" w:eastAsia="仿宋_GB2312" w:cs="Times New Roman"/>
          <w:b w:val="0"/>
          <w:bCs w:val="0"/>
          <w:color w:val="auto"/>
          <w:kern w:val="2"/>
          <w:sz w:val="32"/>
          <w:szCs w:val="32"/>
          <w:lang w:val="en-US" w:eastAsia="zh-CN" w:bidi="ar-SA"/>
        </w:rPr>
        <w:t>支出。为申请之日前一年的家庭总支出，包括因病、因残、因学、住房等费用，及县</w:t>
      </w:r>
      <w:r>
        <w:rPr>
          <w:rFonts w:hint="eastAsia" w:ascii="Times New Roman" w:hAnsi="Times New Roman" w:eastAsia="仿宋_GB2312" w:cs="Times New Roman"/>
          <w:b w:val="0"/>
          <w:bCs w:val="0"/>
          <w:color w:val="auto"/>
          <w:kern w:val="2"/>
          <w:sz w:val="32"/>
          <w:szCs w:val="32"/>
          <w:lang w:val="en-US" w:eastAsia="zh-CN" w:bidi="ar-SA"/>
        </w:rPr>
        <w:t>（区市）</w:t>
      </w:r>
      <w:r>
        <w:rPr>
          <w:rFonts w:hint="default" w:ascii="Times New Roman" w:hAnsi="Times New Roman" w:eastAsia="仿宋_GB2312" w:cs="Times New Roman"/>
          <w:b w:val="0"/>
          <w:bCs w:val="0"/>
          <w:color w:val="auto"/>
          <w:kern w:val="2"/>
          <w:sz w:val="32"/>
          <w:szCs w:val="32"/>
          <w:lang w:val="en-US" w:eastAsia="zh-CN" w:bidi="ar-SA"/>
        </w:rPr>
        <w:t>级以上人民政府规定的可以纳入家庭刚性支出的其他情形，符合上述情况的可以累积计算。</w:t>
      </w:r>
    </w:p>
    <w:p w14:paraId="17BC412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8</w:t>
      </w:r>
      <w:r>
        <w:rPr>
          <w:rFonts w:hint="default" w:ascii="Times New Roman" w:hAnsi="Times New Roman" w:eastAsia="仿宋_GB2312" w:cs="Times New Roman"/>
          <w:b w:val="0"/>
          <w:bCs w:val="0"/>
          <w:color w:val="auto"/>
          <w:kern w:val="2"/>
          <w:sz w:val="32"/>
          <w:szCs w:val="32"/>
          <w:lang w:val="en-US" w:eastAsia="zh-CN" w:bidi="ar-SA"/>
        </w:rPr>
        <w:t>.因病费用。职工</w:t>
      </w:r>
      <w:r>
        <w:rPr>
          <w:rFonts w:hint="eastAsia" w:ascii="Times New Roman" w:hAnsi="Times New Roman" w:eastAsia="仿宋_GB2312" w:cs="Times New Roman"/>
          <w:b w:val="0"/>
          <w:bCs w:val="0"/>
          <w:color w:val="auto"/>
          <w:kern w:val="2"/>
          <w:sz w:val="32"/>
          <w:szCs w:val="32"/>
          <w:lang w:val="en-US" w:eastAsia="zh-CN" w:bidi="ar-SA"/>
        </w:rPr>
        <w:t>及</w:t>
      </w:r>
      <w:r>
        <w:rPr>
          <w:rFonts w:hint="default" w:ascii="Times New Roman" w:hAnsi="Times New Roman" w:eastAsia="仿宋_GB2312" w:cs="Times New Roman"/>
          <w:b w:val="0"/>
          <w:bCs w:val="0"/>
          <w:color w:val="auto"/>
          <w:kern w:val="2"/>
          <w:sz w:val="32"/>
          <w:szCs w:val="32"/>
          <w:lang w:val="en-US" w:eastAsia="zh-CN" w:bidi="ar-SA"/>
        </w:rPr>
        <w:t>家庭成员因病住院（含门诊慢性病）产生的医疗费用</w:t>
      </w:r>
      <w:r>
        <w:rPr>
          <w:rFonts w:hint="eastAsia" w:ascii="Times New Roman" w:hAnsi="Times New Roman" w:eastAsia="仿宋_GB2312" w:cs="Times New Roman"/>
          <w:b w:val="0"/>
          <w:bCs w:val="0"/>
          <w:color w:val="auto"/>
          <w:kern w:val="2"/>
          <w:sz w:val="32"/>
          <w:szCs w:val="32"/>
          <w:lang w:val="en-US" w:eastAsia="zh-CN" w:bidi="ar-SA"/>
        </w:rPr>
        <w:t>（</w:t>
      </w:r>
      <w:r>
        <w:rPr>
          <w:rFonts w:hint="default" w:ascii="Times New Roman" w:hAnsi="Times New Roman" w:eastAsia="仿宋_GB2312" w:cs="Times New Roman"/>
          <w:b w:val="0"/>
          <w:bCs w:val="0"/>
          <w:color w:val="auto"/>
          <w:kern w:val="2"/>
          <w:sz w:val="32"/>
          <w:szCs w:val="32"/>
          <w:lang w:val="en-US" w:eastAsia="zh-CN" w:bidi="ar-SA"/>
        </w:rPr>
        <w:t>基本医疗保险、大病保险、商业保险报销、互助保障和其他部门救助后的个人承担部分</w:t>
      </w:r>
      <w:r>
        <w:rPr>
          <w:rFonts w:hint="eastAsia" w:ascii="Times New Roman" w:hAnsi="Times New Roman" w:eastAsia="仿宋_GB2312" w:cs="Times New Roman"/>
          <w:b w:val="0"/>
          <w:bCs w:val="0"/>
          <w:color w:val="auto"/>
          <w:kern w:val="2"/>
          <w:sz w:val="32"/>
          <w:szCs w:val="32"/>
          <w:lang w:val="en-US" w:eastAsia="zh-CN" w:bidi="ar-SA"/>
        </w:rPr>
        <w:t>）；门诊个人承担药费、诊查费部分；在药店购买的抗癌和罕见病药品个人承担部分也可计入因病费用。</w:t>
      </w:r>
    </w:p>
    <w:p w14:paraId="21DACB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9.</w:t>
      </w:r>
      <w:r>
        <w:rPr>
          <w:rFonts w:hint="default" w:ascii="Times New Roman" w:hAnsi="Times New Roman" w:eastAsia="仿宋_GB2312" w:cs="Times New Roman"/>
          <w:b w:val="0"/>
          <w:bCs w:val="0"/>
          <w:color w:val="auto"/>
          <w:kern w:val="2"/>
          <w:sz w:val="32"/>
          <w:szCs w:val="32"/>
          <w:lang w:val="en-US" w:eastAsia="zh-CN" w:bidi="ar-SA"/>
        </w:rPr>
        <w:t>因残费用。因残、因病用于康复治疗以及长期照料的费用。因残因病需要护理，确定护理费应是雇佣家庭成员以外的人员所支付的费用，由工会2名以上人员实际走访入户确定，护理费按照实际发生确定，最高不超过当地最低工资标准2倍。</w:t>
      </w:r>
    </w:p>
    <w:p w14:paraId="1D735DD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10</w:t>
      </w:r>
      <w:r>
        <w:rPr>
          <w:rFonts w:hint="default" w:ascii="Times New Roman" w:hAnsi="Times New Roman" w:eastAsia="仿宋_GB2312" w:cs="Times New Roman"/>
          <w:b w:val="0"/>
          <w:bCs w:val="0"/>
          <w:color w:val="auto"/>
          <w:kern w:val="2"/>
          <w:sz w:val="32"/>
          <w:szCs w:val="32"/>
          <w:lang w:val="en-US" w:eastAsia="zh-CN" w:bidi="ar-SA"/>
        </w:rPr>
        <w:t>.因学费用。子女上学产生的费用。按照个人承担的学费、住宿费、必要长途路费扣除政府或社会资助后的实际支出。为减少证明材料，更好服务职工，我市设定高校（含职业学院）就学的费用为10000元，高中（含中等职业教育）就学的费用为5000元。困难职工提出实际发生费用超过核定费用的，按照困难职工家庭提供的实际发生费用单据计算</w:t>
      </w:r>
      <w:r>
        <w:rPr>
          <w:rFonts w:hint="eastAsia" w:ascii="Times New Roman" w:hAnsi="Times New Roman" w:eastAsia="仿宋_GB2312" w:cs="Times New Roman"/>
          <w:b w:val="0"/>
          <w:bCs w:val="0"/>
          <w:color w:val="auto"/>
          <w:kern w:val="2"/>
          <w:sz w:val="32"/>
          <w:szCs w:val="32"/>
          <w:lang w:val="en-US" w:eastAsia="zh-CN" w:bidi="ar-SA"/>
        </w:rPr>
        <w:t>。</w:t>
      </w:r>
    </w:p>
    <w:p w14:paraId="062A941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11</w:t>
      </w:r>
      <w:r>
        <w:rPr>
          <w:rFonts w:hint="default" w:ascii="Times New Roman" w:hAnsi="Times New Roman" w:eastAsia="仿宋_GB2312" w:cs="Times New Roman"/>
          <w:b w:val="0"/>
          <w:bCs w:val="0"/>
          <w:color w:val="auto"/>
          <w:kern w:val="2"/>
          <w:sz w:val="32"/>
          <w:szCs w:val="32"/>
          <w:lang w:val="en-US" w:eastAsia="zh-CN" w:bidi="ar-SA"/>
        </w:rPr>
        <w:t>.住房费用。指职工在当地无房而租住当地人均住房面积以内房屋的费用。职工无住房，租住房屋费用按照租房合同金额计算，由工会2名以上人员实际入户走访核查</w:t>
      </w:r>
      <w:r>
        <w:rPr>
          <w:rFonts w:hint="eastAsia" w:ascii="Times New Roman" w:hAnsi="Times New Roman" w:eastAsia="仿宋_GB2312" w:cs="Times New Roman"/>
          <w:b w:val="0"/>
          <w:bCs w:val="0"/>
          <w:color w:val="auto"/>
          <w:kern w:val="2"/>
          <w:sz w:val="32"/>
          <w:szCs w:val="32"/>
          <w:lang w:val="en-US" w:eastAsia="zh-CN" w:bidi="ar-SA"/>
        </w:rPr>
        <w:t>。</w:t>
      </w:r>
    </w:p>
    <w:p w14:paraId="5DC46D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12.重大疾病。</w:t>
      </w:r>
      <w:r>
        <w:rPr>
          <w:rFonts w:hint="default" w:ascii="Times New Roman" w:hAnsi="Times New Roman" w:eastAsia="仿宋_GB2312" w:cs="Times New Roman"/>
          <w:b w:val="0"/>
          <w:bCs w:val="0"/>
          <w:color w:val="auto"/>
          <w:kern w:val="2"/>
          <w:sz w:val="32"/>
          <w:szCs w:val="32"/>
          <w:lang w:val="en-US" w:eastAsia="zh-CN" w:bidi="ar-SA"/>
        </w:rPr>
        <w:t>重大疾病病种参照中国保险行业协会制定的《重大疾病保险的疾病定义使用规范》</w:t>
      </w:r>
      <w:r>
        <w:rPr>
          <w:rFonts w:hint="eastAsia" w:ascii="Times New Roman" w:hAnsi="Times New Roman" w:eastAsia="仿宋_GB2312" w:cs="Times New Roman"/>
          <w:b w:val="0"/>
          <w:bCs w:val="0"/>
          <w:color w:val="auto"/>
          <w:kern w:val="2"/>
          <w:sz w:val="32"/>
          <w:szCs w:val="32"/>
          <w:lang w:val="en-US" w:eastAsia="zh-CN" w:bidi="ar-SA"/>
        </w:rPr>
        <w:t>和地方政府公布的重大疾病、地方罕见病病种目录。</w:t>
      </w:r>
    </w:p>
    <w:p w14:paraId="13DA74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color w:val="auto"/>
          <w:kern w:val="2"/>
          <w:sz w:val="32"/>
          <w:szCs w:val="32"/>
          <w:lang w:val="en-US" w:eastAsia="zh-CN" w:bidi="ar-SA"/>
        </w:rPr>
      </w:pPr>
      <w:r>
        <w:rPr>
          <w:rFonts w:hint="default" w:ascii="Times New Roman" w:hAnsi="Times New Roman" w:eastAsia="仿宋_GB2312" w:cs="Times New Roman"/>
          <w:b w:val="0"/>
          <w:bCs w:val="0"/>
          <w:color w:val="auto"/>
          <w:kern w:val="2"/>
          <w:sz w:val="32"/>
          <w:szCs w:val="32"/>
          <w:lang w:val="en-US" w:eastAsia="zh-CN" w:bidi="ar-SA"/>
        </w:rPr>
        <w:t>1</w:t>
      </w:r>
      <w:r>
        <w:rPr>
          <w:rFonts w:hint="eastAsia" w:ascii="Times New Roman" w:hAnsi="Times New Roman" w:eastAsia="仿宋_GB2312" w:cs="Times New Roman"/>
          <w:b w:val="0"/>
          <w:bCs w:val="0"/>
          <w:color w:val="auto"/>
          <w:kern w:val="2"/>
          <w:sz w:val="32"/>
          <w:szCs w:val="32"/>
          <w:lang w:val="en-US" w:eastAsia="zh-CN" w:bidi="ar-SA"/>
        </w:rPr>
        <w:t>3</w:t>
      </w:r>
      <w:r>
        <w:rPr>
          <w:rFonts w:hint="default" w:ascii="Times New Roman" w:hAnsi="Times New Roman" w:eastAsia="仿宋_GB2312" w:cs="Times New Roman"/>
          <w:b w:val="0"/>
          <w:bCs w:val="0"/>
          <w:color w:val="auto"/>
          <w:kern w:val="2"/>
          <w:sz w:val="32"/>
          <w:szCs w:val="32"/>
          <w:lang w:val="en-US" w:eastAsia="zh-CN" w:bidi="ar-SA"/>
        </w:rPr>
        <w:t>.意外致困费用的确定。火灾、水灾费用需具有当地相关部门损失认定或证明，工会2名以上人员实际入户走访核查，并签署意见</w:t>
      </w:r>
      <w:r>
        <w:rPr>
          <w:rFonts w:hint="eastAsia" w:ascii="Times New Roman" w:hAnsi="Times New Roman" w:eastAsia="仿宋_GB2312" w:cs="Times New Roman"/>
          <w:b w:val="0"/>
          <w:bCs w:val="0"/>
          <w:color w:val="auto"/>
          <w:kern w:val="2"/>
          <w:sz w:val="32"/>
          <w:szCs w:val="32"/>
          <w:lang w:val="en-US" w:eastAsia="zh-CN" w:bidi="ar-SA"/>
        </w:rPr>
        <w:t>。</w:t>
      </w:r>
    </w:p>
    <w:p w14:paraId="37FDF63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color w:val="auto"/>
          <w:kern w:val="2"/>
          <w:sz w:val="32"/>
          <w:szCs w:val="32"/>
          <w:lang w:val="en-US" w:eastAsia="zh-CN" w:bidi="ar-SA"/>
        </w:rPr>
      </w:pPr>
      <w:r>
        <w:rPr>
          <w:rFonts w:hint="default" w:ascii="Times New Roman" w:hAnsi="Times New Roman" w:eastAsia="仿宋_GB2312" w:cs="Times New Roman"/>
          <w:b w:val="0"/>
          <w:bCs w:val="0"/>
          <w:color w:val="auto"/>
          <w:kern w:val="2"/>
          <w:sz w:val="32"/>
          <w:szCs w:val="32"/>
          <w:lang w:val="en-US" w:eastAsia="zh-CN" w:bidi="ar-SA"/>
        </w:rPr>
        <w:t>1</w:t>
      </w:r>
      <w:r>
        <w:rPr>
          <w:rFonts w:hint="eastAsia" w:ascii="Times New Roman" w:hAnsi="Times New Roman" w:eastAsia="仿宋_GB2312" w:cs="Times New Roman"/>
          <w:b w:val="0"/>
          <w:bCs w:val="0"/>
          <w:color w:val="auto"/>
          <w:kern w:val="2"/>
          <w:sz w:val="32"/>
          <w:szCs w:val="32"/>
          <w:lang w:val="en-US" w:eastAsia="zh-CN" w:bidi="ar-SA"/>
        </w:rPr>
        <w:t>4</w:t>
      </w:r>
      <w:r>
        <w:rPr>
          <w:rFonts w:hint="default" w:ascii="Times New Roman" w:hAnsi="Times New Roman" w:eastAsia="仿宋_GB2312" w:cs="Times New Roman"/>
          <w:b w:val="0"/>
          <w:bCs w:val="0"/>
          <w:color w:val="auto"/>
          <w:kern w:val="2"/>
          <w:sz w:val="32"/>
          <w:szCs w:val="32"/>
          <w:lang w:val="en-US" w:eastAsia="zh-CN" w:bidi="ar-SA"/>
        </w:rPr>
        <w:t>.意外致困职工家庭。在自然灾害、重大安全事故、重大疫情、社会安全等重大事件中负伤致残或因公殉职、牺牲的职工家庭，无论有无支出都属于意外致困家庭。</w:t>
      </w:r>
    </w:p>
    <w:p w14:paraId="5F2022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15</w:t>
      </w:r>
      <w:r>
        <w:rPr>
          <w:rFonts w:hint="default" w:ascii="Times New Roman" w:hAnsi="Times New Roman" w:eastAsia="仿宋_GB2312" w:cs="Times New Roman"/>
          <w:b w:val="0"/>
          <w:bCs w:val="0"/>
          <w:color w:val="auto"/>
          <w:kern w:val="2"/>
          <w:sz w:val="32"/>
          <w:szCs w:val="32"/>
          <w:lang w:val="en-US" w:eastAsia="zh-CN" w:bidi="ar-SA"/>
        </w:rPr>
        <w:t>.因公牺牲干部职工遗属和工亡家属</w:t>
      </w:r>
      <w:r>
        <w:rPr>
          <w:rFonts w:hint="eastAsia" w:ascii="Times New Roman" w:hAnsi="Times New Roman" w:eastAsia="仿宋_GB2312" w:cs="Times New Roman"/>
          <w:b w:val="0"/>
          <w:bCs w:val="0"/>
          <w:color w:val="auto"/>
          <w:kern w:val="2"/>
          <w:sz w:val="32"/>
          <w:szCs w:val="32"/>
          <w:lang w:val="en-US" w:eastAsia="zh-CN" w:bidi="ar-SA"/>
        </w:rPr>
        <w:t>申请送温暖</w:t>
      </w:r>
      <w:r>
        <w:rPr>
          <w:rFonts w:hint="default" w:ascii="Times New Roman" w:hAnsi="Times New Roman" w:eastAsia="仿宋_GB2312" w:cs="Times New Roman"/>
          <w:b w:val="0"/>
          <w:bCs w:val="0"/>
          <w:color w:val="auto"/>
          <w:kern w:val="2"/>
          <w:sz w:val="32"/>
          <w:szCs w:val="32"/>
          <w:lang w:val="en-US" w:eastAsia="zh-CN" w:bidi="ar-SA"/>
        </w:rPr>
        <w:t>。具有相应证明文件</w:t>
      </w:r>
      <w:r>
        <w:rPr>
          <w:rFonts w:hint="eastAsia" w:ascii="Times New Roman" w:hAnsi="Times New Roman" w:eastAsia="仿宋_GB2312" w:cs="Times New Roman"/>
          <w:b w:val="0"/>
          <w:bCs w:val="0"/>
          <w:color w:val="auto"/>
          <w:kern w:val="2"/>
          <w:sz w:val="32"/>
          <w:szCs w:val="32"/>
          <w:lang w:val="en-US" w:eastAsia="zh-CN" w:bidi="ar-SA"/>
        </w:rPr>
        <w:t>。</w:t>
      </w:r>
    </w:p>
    <w:p w14:paraId="3BF9D0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color w:val="auto"/>
          <w:kern w:val="2"/>
          <w:sz w:val="32"/>
          <w:szCs w:val="32"/>
          <w:lang w:val="en-US" w:eastAsia="zh-CN" w:bidi="ar-SA"/>
        </w:rPr>
      </w:pPr>
      <w:r>
        <w:rPr>
          <w:rFonts w:hint="eastAsia" w:ascii="Times New Roman" w:hAnsi="Times New Roman" w:eastAsia="仿宋_GB2312" w:cs="Times New Roman"/>
          <w:b w:val="0"/>
          <w:bCs w:val="0"/>
          <w:color w:val="auto"/>
          <w:kern w:val="2"/>
          <w:sz w:val="32"/>
          <w:szCs w:val="32"/>
          <w:lang w:val="en-US" w:eastAsia="zh-CN" w:bidi="ar-SA"/>
        </w:rPr>
        <w:t>16</w:t>
      </w:r>
      <w:r>
        <w:rPr>
          <w:rFonts w:hint="default" w:ascii="Times New Roman" w:hAnsi="Times New Roman" w:eastAsia="仿宋_GB2312" w:cs="Times New Roman"/>
          <w:b w:val="0"/>
          <w:bCs w:val="0"/>
          <w:color w:val="auto"/>
          <w:kern w:val="2"/>
          <w:sz w:val="32"/>
          <w:szCs w:val="32"/>
          <w:lang w:val="en-US" w:eastAsia="zh-CN" w:bidi="ar-SA"/>
        </w:rPr>
        <w:t>.职工因病等原因死亡，其家属无职工身份无法</w:t>
      </w:r>
      <w:r>
        <w:rPr>
          <w:rFonts w:hint="eastAsia" w:ascii="Times New Roman" w:hAnsi="Times New Roman" w:eastAsia="仿宋_GB2312" w:cs="Times New Roman"/>
          <w:b w:val="0"/>
          <w:bCs w:val="0"/>
          <w:color w:val="auto"/>
          <w:kern w:val="2"/>
          <w:sz w:val="32"/>
          <w:szCs w:val="32"/>
          <w:lang w:val="en-US" w:eastAsia="zh-CN" w:bidi="ar-SA"/>
        </w:rPr>
        <w:t>向工会申请困难帮扶</w:t>
      </w:r>
      <w:r>
        <w:rPr>
          <w:rFonts w:hint="default" w:ascii="Times New Roman" w:hAnsi="Times New Roman" w:eastAsia="仿宋_GB2312" w:cs="Times New Roman"/>
          <w:b w:val="0"/>
          <w:bCs w:val="0"/>
          <w:color w:val="auto"/>
          <w:kern w:val="2"/>
          <w:sz w:val="32"/>
          <w:szCs w:val="32"/>
          <w:lang w:val="en-US" w:eastAsia="zh-CN" w:bidi="ar-SA"/>
        </w:rPr>
        <w:t>，在职工死亡六个月内由其配偶或直系亲属携带申报材料、死亡证明等按程序申报。</w:t>
      </w:r>
    </w:p>
    <w:p w14:paraId="13C25788">
      <w:pPr>
        <w:pStyle w:val="3"/>
        <w:rPr>
          <w:rFonts w:hint="default" w:ascii="Times New Roman" w:hAnsi="Times New Roman" w:eastAsia="仿宋_GB2312" w:cs="Times New Roman"/>
          <w:b w:val="0"/>
          <w:bCs w:val="0"/>
          <w:color w:val="auto"/>
          <w:kern w:val="2"/>
          <w:sz w:val="32"/>
          <w:szCs w:val="32"/>
          <w:lang w:val="en-US" w:eastAsia="zh-CN" w:bidi="ar-SA"/>
        </w:rPr>
      </w:pPr>
      <w:r>
        <w:rPr>
          <w:rFonts w:hint="eastAsia" w:ascii="方正仿宋_GBK" w:hAnsi="方正仿宋_GBK" w:eastAsia="方正仿宋_GBK" w:cs="方正仿宋_GBK"/>
          <w:sz w:val="28"/>
          <w:szCs w:val="32"/>
        </w:rPr>
        <mc:AlternateContent>
          <mc:Choice Requires="wps">
            <w:drawing>
              <wp:anchor distT="0" distB="0" distL="114300" distR="114300" simplePos="0" relativeHeight="251660288" behindDoc="0" locked="0" layoutInCell="1" allowOverlap="1">
                <wp:simplePos x="0" y="0"/>
                <wp:positionH relativeFrom="column">
                  <wp:posOffset>1095375</wp:posOffset>
                </wp:positionH>
                <wp:positionV relativeFrom="paragraph">
                  <wp:posOffset>8943340</wp:posOffset>
                </wp:positionV>
                <wp:extent cx="5648325" cy="0"/>
                <wp:effectExtent l="0" t="4445" r="0" b="5080"/>
                <wp:wrapNone/>
                <wp:docPr id="4" name="直接箭头连接符 4"/>
                <wp:cNvGraphicFramePr/>
                <a:graphic xmlns:a="http://schemas.openxmlformats.org/drawingml/2006/main">
                  <a:graphicData uri="http://schemas.microsoft.com/office/word/2010/wordprocessingShape">
                    <wps:wsp>
                      <wps:cNvCnPr/>
                      <wps:spPr>
                        <a:xfrm>
                          <a:off x="0" y="0"/>
                          <a:ext cx="5648325" cy="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margin-left:86.25pt;margin-top:704.2pt;height:0pt;width:444.75pt;z-index:251660288;mso-width-relative:page;mso-height-relative:page;" filled="f" stroked="t" coordsize="21600,21600" o:gfxdata="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HEzXGvYAAAADgEAAA8AAAAAAAAAAQAgAAAAIgAAAGRycy9k&#10;b3ducmV2LnhtbFBLAQIUABQAAAAIAIdO4kDq4iJ9AgIAAPoDAAAOAAAAAAAAAAEAIAAAACcBAABk&#10;cnMvZTJvRG9jLnhtbFBLBQYAAAAABgAGAFkBAACbBQ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sz w:val="28"/>
          <w:szCs w:val="32"/>
        </w:rPr>
        <mc:AlternateContent>
          <mc:Choice Requires="wps">
            <w:drawing>
              <wp:anchor distT="0" distB="0" distL="114300" distR="114300" simplePos="0" relativeHeight="251659264" behindDoc="0" locked="0" layoutInCell="1" allowOverlap="1">
                <wp:simplePos x="0" y="0"/>
                <wp:positionH relativeFrom="column">
                  <wp:posOffset>942975</wp:posOffset>
                </wp:positionH>
                <wp:positionV relativeFrom="paragraph">
                  <wp:posOffset>8790940</wp:posOffset>
                </wp:positionV>
                <wp:extent cx="5648325" cy="0"/>
                <wp:effectExtent l="0" t="4445" r="0" b="5080"/>
                <wp:wrapNone/>
                <wp:docPr id="6" name="直接箭头连接符 6"/>
                <wp:cNvGraphicFramePr/>
                <a:graphic xmlns:a="http://schemas.openxmlformats.org/drawingml/2006/main">
                  <a:graphicData uri="http://schemas.microsoft.com/office/word/2010/wordprocessingShape">
                    <wps:wsp>
                      <wps:cNvCnPr/>
                      <wps:spPr>
                        <a:xfrm>
                          <a:off x="0" y="0"/>
                          <a:ext cx="5648325" cy="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margin-left:74.25pt;margin-top:692.2pt;height:0pt;width:444.75pt;z-index:251659264;mso-width-relative:page;mso-height-relative:page;" filled="f" stroked="t" coordsize="21600,21600" o:gfxdata="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VZvFd9gAAAAOAQAADwAAAAAAAAABACAAAAAiAAAAZHJzL2Rv&#10;d25yZXYueG1sUEsBAhQAFAAAAAgAh07iQDuE5PQBAgAA+gMAAA4AAAAAAAAAAQAgAAAAJwEAAGRy&#10;cy9lMm9Eb2MueG1sUEsFBgAAAAAGAAYAWQEAAJoFAAAAAA==&#10;">
                <v:fill on="f" focussize="0,0"/>
                <v:stroke color="#000000" joinstyle="round"/>
                <v:imagedata o:title=""/>
                <o:lock v:ext="edit" aspectratio="f"/>
              </v:shape>
            </w:pict>
          </mc:Fallback>
        </mc:AlternateContent>
      </w:r>
    </w:p>
    <w:p w14:paraId="567CC11B">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393FA71B">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44AFE795">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345F485F">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3C083AB6">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40FE7B01">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02DEBD6F">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4D406F09">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55AB5A5A">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2BB739E0">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74C15B8E">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3219A612">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2869FD18">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7874DDFA">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538E0F17">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6D06E0D8">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15B5C8DA">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p>
    <w:p w14:paraId="2557143C">
      <w:pPr>
        <w:pStyle w:val="8"/>
        <w:keepNext w:val="0"/>
        <w:keepLines w:val="0"/>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default"/>
        </w:rPr>
      </w:pPr>
      <w:r>
        <w:rPr>
          <w:rFonts w:hint="eastAsia" w:ascii="方正仿宋_GBK" w:hAnsi="方正仿宋_GBK" w:eastAsia="方正仿宋_GBK" w:cs="方正仿宋_GBK"/>
          <w:sz w:val="28"/>
          <w:szCs w:val="32"/>
        </w:rPr>
        <mc:AlternateContent>
          <mc:Choice Requires="wps">
            <w:drawing>
              <wp:anchor distT="0" distB="0" distL="114300" distR="114300" simplePos="0" relativeHeight="251661312" behindDoc="0" locked="0" layoutInCell="1" allowOverlap="1">
                <wp:simplePos x="0" y="0"/>
                <wp:positionH relativeFrom="column">
                  <wp:posOffset>-64770</wp:posOffset>
                </wp:positionH>
                <wp:positionV relativeFrom="paragraph">
                  <wp:posOffset>346710</wp:posOffset>
                </wp:positionV>
                <wp:extent cx="5648325" cy="0"/>
                <wp:effectExtent l="0" t="4445" r="0" b="5080"/>
                <wp:wrapNone/>
                <wp:docPr id="8" name="直接箭头连接符 8"/>
                <wp:cNvGraphicFramePr/>
                <a:graphic xmlns:a="http://schemas.openxmlformats.org/drawingml/2006/main">
                  <a:graphicData uri="http://schemas.microsoft.com/office/word/2010/wordprocessingShape">
                    <wps:wsp>
                      <wps:cNvCnPr/>
                      <wps:spPr>
                        <a:xfrm>
                          <a:off x="0" y="0"/>
                          <a:ext cx="5648325" cy="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margin-left:-5.1pt;margin-top:27.3pt;height:0pt;width:444.75pt;z-index:251661312;mso-width-relative:page;mso-height-relative:page;" filled="f" stroked="t" coordsize="21600,21600" o:gfxdata="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zWTm9gAAAAJAQAADwAAAAAAAAABACAAAAAiAAAAZHJzL2Rv&#10;d25yZXYueG1sUEsBAhQAFAAAAAgAh07iQI64Vf8BAgAA+gMAAA4AAAAAAAAAAQAgAAAAJwEAAGRy&#10;cy9lMm9Eb2MueG1sUEsFBgAAAAAGAAYAWQEAAJoFAAAAAA==&#10;">
                <v:fill on="f" focussize="0,0"/>
                <v:stroke color="#000000" joinstyle="round"/>
                <v:imagedata o:title=""/>
                <o:lock v:ext="edit" aspectratio="f"/>
              </v:shape>
            </w:pict>
          </mc:Fallback>
        </mc:AlternateContent>
      </w:r>
    </w:p>
    <w:p w14:paraId="5659C710">
      <w:pPr>
        <w:jc w:val="center"/>
        <w:rPr>
          <w:rFonts w:hint="eastAsia" w:ascii="Times New Roman" w:hAnsi="Times New Roman" w:eastAsia="仿宋_GB2312" w:cs="Times New Roman"/>
          <w:b w:val="0"/>
          <w:bCs w:val="0"/>
          <w:color w:val="auto"/>
          <w:kern w:val="2"/>
          <w:sz w:val="32"/>
          <w:szCs w:val="32"/>
          <w:lang w:val="en-US" w:eastAsia="zh-CN" w:bidi="ar-SA"/>
        </w:rPr>
      </w:pPr>
      <w:r>
        <w:rPr>
          <w:rFonts w:hint="eastAsia" w:ascii="方正仿宋_GBK" w:hAnsi="方正仿宋_GBK" w:eastAsia="方正仿宋_GBK" w:cs="方正仿宋_GBK"/>
          <w:sz w:val="28"/>
          <w:szCs w:val="32"/>
        </w:rPr>
        <mc:AlternateContent>
          <mc:Choice Requires="wps">
            <w:drawing>
              <wp:anchor distT="0" distB="0" distL="114300" distR="114300" simplePos="0" relativeHeight="251662336" behindDoc="0" locked="0" layoutInCell="1" allowOverlap="1">
                <wp:simplePos x="0" y="0"/>
                <wp:positionH relativeFrom="column">
                  <wp:posOffset>-55245</wp:posOffset>
                </wp:positionH>
                <wp:positionV relativeFrom="paragraph">
                  <wp:posOffset>391160</wp:posOffset>
                </wp:positionV>
                <wp:extent cx="5648325" cy="0"/>
                <wp:effectExtent l="0" t="4445" r="0" b="5080"/>
                <wp:wrapNone/>
                <wp:docPr id="7" name="直接箭头连接符 7"/>
                <wp:cNvGraphicFramePr/>
                <a:graphic xmlns:a="http://schemas.openxmlformats.org/drawingml/2006/main">
                  <a:graphicData uri="http://schemas.microsoft.com/office/word/2010/wordprocessingShape">
                    <wps:wsp>
                      <wps:cNvCnPr/>
                      <wps:spPr>
                        <a:xfrm>
                          <a:off x="0" y="0"/>
                          <a:ext cx="5648325" cy="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margin-left:-4.35pt;margin-top:30.8pt;height:0pt;width:444.75pt;z-index:251662336;mso-width-relative:page;mso-height-relative:page;" filled="f" stroked="t" coordsize="21600,21600" o:gfxdata="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iIUkG1gAAAAgBAAAPAAAAAAAAAAEAIAAAACIAAABkcnMvZG93&#10;bnJldi54bWxQSwECFAAUAAAACACHTuJAczS/XQICAAD6AwAADgAAAAAAAAABACAAAAAlAQAAZHJz&#10;L2Uyb0RvYy54bWxQSwUGAAAAAAYABgBZAQAAmQU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sz w:val="28"/>
          <w:szCs w:val="32"/>
        </w:rPr>
        <w:t>威海市总工会</w:t>
      </w:r>
      <w:r>
        <w:rPr>
          <w:rFonts w:hint="eastAsia" w:ascii="方正仿宋_GBK" w:hAnsi="方正仿宋_GBK" w:eastAsia="方正仿宋_GBK" w:cs="方正仿宋_GBK"/>
          <w:sz w:val="28"/>
          <w:szCs w:val="32"/>
          <w:lang w:eastAsia="zh-CN"/>
        </w:rPr>
        <w:t>办公室</w:t>
      </w:r>
      <w:r>
        <w:rPr>
          <w:rFonts w:hint="eastAsia" w:ascii="方正仿宋_GBK" w:hAnsi="方正仿宋_GBK" w:eastAsia="方正仿宋_GBK" w:cs="方正仿宋_GBK"/>
          <w:sz w:val="28"/>
          <w:szCs w:val="32"/>
          <w:lang w:val="en-US" w:eastAsia="zh-CN"/>
        </w:rPr>
        <w:t xml:space="preserve">     </w:t>
      </w:r>
      <w:r>
        <w:rPr>
          <w:rFonts w:hint="eastAsia" w:ascii="方正仿宋_GBK" w:hAnsi="方正仿宋_GBK" w:eastAsia="方正仿宋_GBK" w:cs="方正仿宋_GBK"/>
          <w:sz w:val="28"/>
          <w:szCs w:val="32"/>
        </w:rPr>
        <w:t xml:space="preserve">          </w:t>
      </w:r>
      <w:r>
        <w:rPr>
          <w:rFonts w:hint="eastAsia" w:ascii="方正仿宋_GBK" w:hAnsi="方正仿宋_GBK" w:eastAsia="方正仿宋_GBK" w:cs="方正仿宋_GBK"/>
          <w:sz w:val="28"/>
          <w:szCs w:val="32"/>
          <w:lang w:val="en-US" w:eastAsia="zh-CN"/>
        </w:rPr>
        <w:t xml:space="preserve">  </w:t>
      </w:r>
      <w:r>
        <w:rPr>
          <w:rFonts w:hint="eastAsia" w:ascii="方正仿宋_GBK" w:hAnsi="方正仿宋_GBK" w:eastAsia="方正仿宋_GBK" w:cs="方正仿宋_GBK"/>
          <w:sz w:val="28"/>
          <w:szCs w:val="32"/>
        </w:rPr>
        <w:t xml:space="preserve">     20</w:t>
      </w:r>
      <w:r>
        <w:rPr>
          <w:rFonts w:hint="eastAsia" w:ascii="方正仿宋_GBK" w:hAnsi="方正仿宋_GBK" w:eastAsia="方正仿宋_GBK" w:cs="方正仿宋_GBK"/>
          <w:sz w:val="28"/>
          <w:szCs w:val="32"/>
          <w:lang w:val="en-US" w:eastAsia="zh-CN"/>
        </w:rPr>
        <w:t>25</w:t>
      </w:r>
      <w:r>
        <w:rPr>
          <w:rFonts w:hint="eastAsia" w:ascii="方正仿宋_GBK" w:hAnsi="方正仿宋_GBK" w:eastAsia="方正仿宋_GBK" w:cs="方正仿宋_GBK"/>
          <w:sz w:val="28"/>
          <w:szCs w:val="32"/>
        </w:rPr>
        <w:t>年</w:t>
      </w:r>
      <w:r>
        <w:rPr>
          <w:rFonts w:hint="eastAsia" w:ascii="方正仿宋_GBK" w:hAnsi="方正仿宋_GBK" w:eastAsia="方正仿宋_GBK" w:cs="方正仿宋_GBK"/>
          <w:sz w:val="28"/>
          <w:szCs w:val="32"/>
          <w:lang w:val="en-US" w:eastAsia="zh-CN"/>
        </w:rPr>
        <w:t>10</w:t>
      </w:r>
      <w:r>
        <w:rPr>
          <w:rFonts w:hint="eastAsia" w:ascii="方正仿宋_GBK" w:hAnsi="方正仿宋_GBK" w:eastAsia="方正仿宋_GBK" w:cs="方正仿宋_GBK"/>
          <w:sz w:val="28"/>
          <w:szCs w:val="32"/>
        </w:rPr>
        <w:t>月</w:t>
      </w:r>
      <w:r>
        <w:rPr>
          <w:rFonts w:hint="eastAsia" w:ascii="方正仿宋_GBK" w:hAnsi="方正仿宋_GBK" w:eastAsia="方正仿宋_GBK" w:cs="方正仿宋_GBK"/>
          <w:sz w:val="28"/>
          <w:szCs w:val="32"/>
          <w:lang w:val="en-US" w:eastAsia="zh-CN"/>
        </w:rPr>
        <w:t>28日</w:t>
      </w:r>
      <w:r>
        <w:rPr>
          <w:rFonts w:hint="eastAsia" w:ascii="方正仿宋_GBK" w:hAnsi="方正仿宋_GBK" w:eastAsia="方正仿宋_GBK" w:cs="方正仿宋_GBK"/>
          <w:sz w:val="28"/>
          <w:szCs w:val="32"/>
        </w:rPr>
        <w:t>印发</w:t>
      </w:r>
    </w:p>
    <w:sectPr>
      <w:pgSz w:w="11905" w:h="16838"/>
      <w:pgMar w:top="2154" w:right="1474" w:bottom="1984" w:left="1587" w:header="851" w:footer="1417" w:gutter="0"/>
      <w:cols w:space="0" w:num="1"/>
      <w:rtlGutter w:val="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Nimbus Roman">
    <w:panose1 w:val="00000500000000000000"/>
    <w:charset w:val="00"/>
    <w:family w:val="auto"/>
    <w:pitch w:val="default"/>
    <w:sig w:usb0="00000287" w:usb1="00000800" w:usb2="00000000" w:usb3="00000000" w:csb0="6000009F" w:csb1="00000000"/>
  </w:font>
  <w:font w:name="楷体">
    <w:altName w:val="方正楷体_GBK"/>
    <w:panose1 w:val="02010609060101010101"/>
    <w:charset w:val="00"/>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ESI宋体-GB13000">
    <w:panose1 w:val="02000500000000000000"/>
    <w:charset w:val="86"/>
    <w:family w:val="auto"/>
    <w:pitch w:val="default"/>
    <w:sig w:usb0="800002BF" w:usb1="18C77CF8" w:usb2="00000016" w:usb3="00000000" w:csb0="0004000F" w:csb1="00000000"/>
  </w:font>
  <w:font w:name="方正黑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F04E9">
    <w:pPr>
      <w:pStyle w:val="3"/>
      <w:framePr w:wrap="around" w:vAnchor="text" w:hAnchor="margin" w:xAlign="outside" w:y="1"/>
      <w:rPr>
        <w:rStyle w:val="12"/>
        <w:rFonts w:ascii="宋体"/>
        <w:sz w:val="28"/>
        <w:szCs w:val="28"/>
      </w:rPr>
    </w:pPr>
    <w:r>
      <w:rPr>
        <w:rStyle w:val="12"/>
        <w:rFonts w:ascii="宋体" w:hAnsi="宋体"/>
        <w:sz w:val="28"/>
        <w:szCs w:val="28"/>
      </w:rPr>
      <w:t xml:space="preserve">— </w:t>
    </w:r>
    <w:r>
      <w:rPr>
        <w:rStyle w:val="12"/>
        <w:rFonts w:ascii="宋体" w:hAnsi="宋体"/>
        <w:sz w:val="28"/>
        <w:szCs w:val="28"/>
      </w:rPr>
      <w:fldChar w:fldCharType="begin"/>
    </w:r>
    <w:r>
      <w:rPr>
        <w:rStyle w:val="12"/>
        <w:rFonts w:ascii="宋体" w:hAnsi="宋体"/>
        <w:sz w:val="28"/>
        <w:szCs w:val="28"/>
      </w:rPr>
      <w:instrText xml:space="preserve">PAGE  </w:instrText>
    </w:r>
    <w:r>
      <w:rPr>
        <w:rStyle w:val="12"/>
        <w:rFonts w:ascii="宋体" w:hAnsi="宋体"/>
        <w:sz w:val="28"/>
        <w:szCs w:val="28"/>
      </w:rPr>
      <w:fldChar w:fldCharType="separate"/>
    </w:r>
    <w:r>
      <w:rPr>
        <w:rStyle w:val="12"/>
        <w:rFonts w:ascii="宋体" w:hAnsi="宋体"/>
        <w:sz w:val="28"/>
        <w:szCs w:val="28"/>
      </w:rPr>
      <w:t>6</w:t>
    </w:r>
    <w:r>
      <w:rPr>
        <w:rStyle w:val="12"/>
        <w:rFonts w:ascii="宋体" w:hAnsi="宋体"/>
        <w:sz w:val="28"/>
        <w:szCs w:val="28"/>
      </w:rPr>
      <w:fldChar w:fldCharType="end"/>
    </w:r>
    <w:r>
      <w:rPr>
        <w:rStyle w:val="12"/>
        <w:rFonts w:ascii="宋体" w:hAnsi="宋体"/>
        <w:sz w:val="28"/>
        <w:szCs w:val="28"/>
      </w:rPr>
      <w:t xml:space="preserve"> —</w:t>
    </w:r>
  </w:p>
  <w:p w14:paraId="322BDF91">
    <w:pPr>
      <w:pStyle w:val="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4C8D3">
    <w:pPr>
      <w:pStyle w:val="3"/>
      <w:framePr w:wrap="around" w:vAnchor="text" w:hAnchor="margin" w:xAlign="outside" w:y="1"/>
      <w:rPr>
        <w:rStyle w:val="12"/>
      </w:rPr>
    </w:pPr>
    <w:r>
      <w:rPr>
        <w:rStyle w:val="12"/>
      </w:rPr>
      <w:fldChar w:fldCharType="begin"/>
    </w:r>
    <w:r>
      <w:rPr>
        <w:rStyle w:val="12"/>
      </w:rPr>
      <w:instrText xml:space="preserve">PAGE  </w:instrText>
    </w:r>
    <w:r>
      <w:rPr>
        <w:rStyle w:val="12"/>
      </w:rPr>
      <w:fldChar w:fldCharType="end"/>
    </w:r>
  </w:p>
  <w:p w14:paraId="7051A18D">
    <w:pPr>
      <w:pStyle w:val="3"/>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decimal"/>
      <w:lvlText w:val="%1"/>
      <w:lvlJc w:val="left"/>
      <w:pPr>
        <w:widowControl/>
        <w:ind w:left="425" w:hanging="425"/>
        <w:textAlignment w:val="baseline"/>
      </w:pPr>
    </w:lvl>
    <w:lvl w:ilvl="1" w:tentative="0">
      <w:start w:val="1"/>
      <w:numFmt w:val="decimal"/>
      <w:lvlText w:val="%1.%2"/>
      <w:lvlJc w:val="left"/>
      <w:pPr>
        <w:widowControl/>
        <w:ind w:left="992" w:hanging="567"/>
        <w:textAlignment w:val="baseline"/>
      </w:pPr>
    </w:lvl>
    <w:lvl w:ilvl="2" w:tentative="0">
      <w:start w:val="1"/>
      <w:numFmt w:val="decimal"/>
      <w:lvlText w:val="%1.%2.%3"/>
      <w:lvlJc w:val="left"/>
      <w:pPr>
        <w:widowControl/>
        <w:ind w:left="1418" w:hanging="567"/>
        <w:textAlignment w:val="baseline"/>
      </w:pPr>
    </w:lvl>
    <w:lvl w:ilvl="3" w:tentative="0">
      <w:start w:val="1"/>
      <w:numFmt w:val="decimal"/>
      <w:lvlText w:val="%1.%2.%3.%4"/>
      <w:lvlJc w:val="left"/>
      <w:pPr>
        <w:widowControl/>
        <w:ind w:left="850" w:hanging="708"/>
        <w:textAlignment w:val="baseline"/>
      </w:pPr>
    </w:lvl>
    <w:lvl w:ilvl="4" w:tentative="0">
      <w:start w:val="1"/>
      <w:numFmt w:val="decimal"/>
      <w:pStyle w:val="13"/>
      <w:lvlText w:val="%1.%2.%3.%4.%5"/>
      <w:lvlJc w:val="left"/>
      <w:pPr>
        <w:widowControl/>
        <w:ind w:left="2551" w:hanging="850"/>
        <w:textAlignment w:val="baseline"/>
      </w:pPr>
    </w:lvl>
    <w:lvl w:ilvl="5" w:tentative="0">
      <w:start w:val="1"/>
      <w:numFmt w:val="decimal"/>
      <w:lvlText w:val="%1.%2.%3.%4.%5.%6"/>
      <w:lvlJc w:val="left"/>
      <w:pPr>
        <w:widowControl/>
        <w:ind w:left="1134" w:hanging="1134"/>
        <w:textAlignment w:val="baseline"/>
      </w:pPr>
    </w:lvl>
    <w:lvl w:ilvl="6" w:tentative="0">
      <w:start w:val="1"/>
      <w:numFmt w:val="decimal"/>
      <w:lvlText w:val="%1.%2.%3.%4.%5.%6.%7"/>
      <w:lvlJc w:val="left"/>
      <w:pPr>
        <w:widowControl/>
        <w:ind w:left="3827" w:hanging="1276"/>
        <w:textAlignment w:val="baseline"/>
      </w:pPr>
    </w:lvl>
    <w:lvl w:ilvl="7" w:tentative="0">
      <w:start w:val="1"/>
      <w:numFmt w:val="decimal"/>
      <w:lvlText w:val="%1.%2.%3.%4.%5.%6.%7.%8"/>
      <w:lvlJc w:val="left"/>
      <w:pPr>
        <w:widowControl/>
        <w:ind w:left="4394" w:hanging="1418"/>
        <w:textAlignment w:val="baseline"/>
      </w:pPr>
    </w:lvl>
    <w:lvl w:ilvl="8" w:tentative="0">
      <w:start w:val="1"/>
      <w:numFmt w:val="decimal"/>
      <w:lvlText w:val="%1.%2.%3.%4.%5.%6.%7.%8.%9"/>
      <w:lvlJc w:val="left"/>
      <w:pPr>
        <w:widowControl/>
        <w:ind w:left="5102" w:hanging="1700"/>
        <w:textAlignment w:val="baseline"/>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Y1OTQwODI2M2YxYWNlNjEwMDA1NDVlNjRhMWIwMDkifQ=="/>
  </w:docVars>
  <w:rsids>
    <w:rsidRoot w:val="00FA0714"/>
    <w:rsid w:val="00014E56"/>
    <w:rsid w:val="000B48A0"/>
    <w:rsid w:val="000C0153"/>
    <w:rsid w:val="001450A3"/>
    <w:rsid w:val="001A04BB"/>
    <w:rsid w:val="001E41AE"/>
    <w:rsid w:val="00247389"/>
    <w:rsid w:val="002C3435"/>
    <w:rsid w:val="002C6F15"/>
    <w:rsid w:val="00371FFA"/>
    <w:rsid w:val="004D18E2"/>
    <w:rsid w:val="004D3822"/>
    <w:rsid w:val="004D6858"/>
    <w:rsid w:val="00501553"/>
    <w:rsid w:val="00516450"/>
    <w:rsid w:val="00520FE7"/>
    <w:rsid w:val="005F085A"/>
    <w:rsid w:val="006F4D3A"/>
    <w:rsid w:val="00721BE6"/>
    <w:rsid w:val="00776DE6"/>
    <w:rsid w:val="007773CA"/>
    <w:rsid w:val="007E32F4"/>
    <w:rsid w:val="007E4299"/>
    <w:rsid w:val="00861A1D"/>
    <w:rsid w:val="00877D1D"/>
    <w:rsid w:val="008A5050"/>
    <w:rsid w:val="008A72EF"/>
    <w:rsid w:val="009E74DC"/>
    <w:rsid w:val="00A53C94"/>
    <w:rsid w:val="00A6091A"/>
    <w:rsid w:val="00A629F2"/>
    <w:rsid w:val="00A6626E"/>
    <w:rsid w:val="00AD3B8F"/>
    <w:rsid w:val="00B92618"/>
    <w:rsid w:val="00BA159C"/>
    <w:rsid w:val="00BA7A37"/>
    <w:rsid w:val="00BD5FDE"/>
    <w:rsid w:val="00C66652"/>
    <w:rsid w:val="00C76C89"/>
    <w:rsid w:val="00CD394A"/>
    <w:rsid w:val="00D378A4"/>
    <w:rsid w:val="00D6531F"/>
    <w:rsid w:val="00D75739"/>
    <w:rsid w:val="00D77C33"/>
    <w:rsid w:val="00DD2B47"/>
    <w:rsid w:val="00E010AD"/>
    <w:rsid w:val="00EA05E9"/>
    <w:rsid w:val="00FA0714"/>
    <w:rsid w:val="07BF2633"/>
    <w:rsid w:val="0CABDE95"/>
    <w:rsid w:val="13FAF4AB"/>
    <w:rsid w:val="19EF1AB6"/>
    <w:rsid w:val="1DFD534C"/>
    <w:rsid w:val="1FF79EE1"/>
    <w:rsid w:val="1FFA523A"/>
    <w:rsid w:val="1FFD9ED4"/>
    <w:rsid w:val="2BFFF679"/>
    <w:rsid w:val="2DD3288A"/>
    <w:rsid w:val="2FEE583F"/>
    <w:rsid w:val="3527027D"/>
    <w:rsid w:val="35FF64B6"/>
    <w:rsid w:val="37D36AD2"/>
    <w:rsid w:val="37EB941A"/>
    <w:rsid w:val="38034E2C"/>
    <w:rsid w:val="3DFF250E"/>
    <w:rsid w:val="3EB9DAC0"/>
    <w:rsid w:val="3EF427CB"/>
    <w:rsid w:val="3EFD1E24"/>
    <w:rsid w:val="3F6B3C44"/>
    <w:rsid w:val="3FBD383D"/>
    <w:rsid w:val="3FDEBEED"/>
    <w:rsid w:val="42BF18E1"/>
    <w:rsid w:val="45FF615F"/>
    <w:rsid w:val="46EBBC2B"/>
    <w:rsid w:val="4BBC0417"/>
    <w:rsid w:val="4BDFECB6"/>
    <w:rsid w:val="5976855E"/>
    <w:rsid w:val="5ADFF65F"/>
    <w:rsid w:val="5E1FE5CD"/>
    <w:rsid w:val="5EFFE997"/>
    <w:rsid w:val="5F1B1FA4"/>
    <w:rsid w:val="5FC6F453"/>
    <w:rsid w:val="5FD5E450"/>
    <w:rsid w:val="5FEB1DAC"/>
    <w:rsid w:val="5FF43457"/>
    <w:rsid w:val="6A7F95DC"/>
    <w:rsid w:val="6BE94918"/>
    <w:rsid w:val="6DDFE2A1"/>
    <w:rsid w:val="6DEE15F2"/>
    <w:rsid w:val="6F3FA79C"/>
    <w:rsid w:val="6F8FFB60"/>
    <w:rsid w:val="73EA5ACB"/>
    <w:rsid w:val="767F130C"/>
    <w:rsid w:val="76CF0BE5"/>
    <w:rsid w:val="777D825B"/>
    <w:rsid w:val="77F76779"/>
    <w:rsid w:val="77F7F691"/>
    <w:rsid w:val="79DF4A3A"/>
    <w:rsid w:val="7A7FE0B6"/>
    <w:rsid w:val="7B5E76CF"/>
    <w:rsid w:val="7B6C8B43"/>
    <w:rsid w:val="7BB50B2C"/>
    <w:rsid w:val="7D7A8FBE"/>
    <w:rsid w:val="7E6D081B"/>
    <w:rsid w:val="7F8F7C2D"/>
    <w:rsid w:val="7FC3E92B"/>
    <w:rsid w:val="7FD73CAE"/>
    <w:rsid w:val="7FD7B03E"/>
    <w:rsid w:val="7FDE7BBA"/>
    <w:rsid w:val="7FDF5CD7"/>
    <w:rsid w:val="7FEFEC2D"/>
    <w:rsid w:val="7FF34BD6"/>
    <w:rsid w:val="7FFBA045"/>
    <w:rsid w:val="7FFDDE6C"/>
    <w:rsid w:val="7FFE2C4A"/>
    <w:rsid w:val="7FFF88C0"/>
    <w:rsid w:val="7FFFE7B2"/>
    <w:rsid w:val="863EAAA5"/>
    <w:rsid w:val="8DF752D7"/>
    <w:rsid w:val="8FF662BC"/>
    <w:rsid w:val="95498146"/>
    <w:rsid w:val="97F7FBAC"/>
    <w:rsid w:val="9BBCDCAC"/>
    <w:rsid w:val="9CEFC6CF"/>
    <w:rsid w:val="9E9FCC62"/>
    <w:rsid w:val="9F7603A7"/>
    <w:rsid w:val="9FDEF962"/>
    <w:rsid w:val="9FE59FDB"/>
    <w:rsid w:val="9FFC0009"/>
    <w:rsid w:val="A7B73DC5"/>
    <w:rsid w:val="ADDF2AD4"/>
    <w:rsid w:val="ADF95B04"/>
    <w:rsid w:val="AEFFDAC0"/>
    <w:rsid w:val="BCFED81F"/>
    <w:rsid w:val="BDFF04B7"/>
    <w:rsid w:val="BE77A869"/>
    <w:rsid w:val="BEBFC6C0"/>
    <w:rsid w:val="BEFFF381"/>
    <w:rsid w:val="BF3F743E"/>
    <w:rsid w:val="BF87DCE6"/>
    <w:rsid w:val="BFEF661B"/>
    <w:rsid w:val="BFF757D9"/>
    <w:rsid w:val="BFFEA8C2"/>
    <w:rsid w:val="C4FF623F"/>
    <w:rsid w:val="C7FFD7AB"/>
    <w:rsid w:val="CCBF6BAE"/>
    <w:rsid w:val="CEACD9C6"/>
    <w:rsid w:val="D06F257B"/>
    <w:rsid w:val="D75F0C94"/>
    <w:rsid w:val="DB27109A"/>
    <w:rsid w:val="DEB731D3"/>
    <w:rsid w:val="DF7C7C27"/>
    <w:rsid w:val="DFD78275"/>
    <w:rsid w:val="DFFFD879"/>
    <w:rsid w:val="E9FA1F1C"/>
    <w:rsid w:val="EBBF0859"/>
    <w:rsid w:val="EBDF7B11"/>
    <w:rsid w:val="EBFF7977"/>
    <w:rsid w:val="EDADBC31"/>
    <w:rsid w:val="EEF5A76F"/>
    <w:rsid w:val="EF9A1528"/>
    <w:rsid w:val="EFBFDA7A"/>
    <w:rsid w:val="F16DEFE1"/>
    <w:rsid w:val="F1E9BCFE"/>
    <w:rsid w:val="F3FFB38D"/>
    <w:rsid w:val="F7AD197C"/>
    <w:rsid w:val="F7F7B1A5"/>
    <w:rsid w:val="F7FA4F7B"/>
    <w:rsid w:val="F8BF1162"/>
    <w:rsid w:val="F937B96C"/>
    <w:rsid w:val="F9F2C630"/>
    <w:rsid w:val="FB3AD30C"/>
    <w:rsid w:val="FB3C95E8"/>
    <w:rsid w:val="FB5D5F97"/>
    <w:rsid w:val="FB5F2579"/>
    <w:rsid w:val="FBAD151E"/>
    <w:rsid w:val="FBCFC57F"/>
    <w:rsid w:val="FBEF8CBB"/>
    <w:rsid w:val="FBFF845B"/>
    <w:rsid w:val="FD6F9DAD"/>
    <w:rsid w:val="FDEF905B"/>
    <w:rsid w:val="FEB5F571"/>
    <w:rsid w:val="FEDBCC23"/>
    <w:rsid w:val="FEF79F08"/>
    <w:rsid w:val="FEFA2586"/>
    <w:rsid w:val="FF2F8DD4"/>
    <w:rsid w:val="FF3D687F"/>
    <w:rsid w:val="FF57FE5A"/>
    <w:rsid w:val="FF6F05C2"/>
    <w:rsid w:val="FF7A9170"/>
    <w:rsid w:val="FF7BC2A0"/>
    <w:rsid w:val="FFB764F4"/>
    <w:rsid w:val="FFF99607"/>
    <w:rsid w:val="FFFAFA99"/>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rPr>
      <w:rFonts w:ascii="仿宋_GB2312" w:hAnsi="仿宋_GB2312" w:eastAsia="仿宋_GB2312" w:cs="仿宋_GB2312"/>
      <w:sz w:val="32"/>
      <w:szCs w:val="32"/>
      <w:lang w:val="zh-CN" w:eastAsia="zh-CN" w:bidi="zh-CN"/>
    </w:rPr>
  </w:style>
  <w:style w:type="paragraph" w:styleId="3">
    <w:name w:val="footer"/>
    <w:basedOn w:val="1"/>
    <w:link w:val="15"/>
    <w:qFormat/>
    <w:uiPriority w:val="99"/>
    <w:pPr>
      <w:tabs>
        <w:tab w:val="center" w:pos="4153"/>
        <w:tab w:val="right" w:pos="8306"/>
      </w:tabs>
      <w:snapToGrid w:val="0"/>
      <w:jc w:val="left"/>
    </w:pPr>
    <w:rPr>
      <w:sz w:val="18"/>
      <w:szCs w:val="18"/>
    </w:rPr>
  </w:style>
  <w:style w:type="paragraph" w:styleId="4">
    <w:name w:val="Normal Indent"/>
    <w:basedOn w:val="1"/>
    <w:qFormat/>
    <w:uiPriority w:val="0"/>
    <w:pPr>
      <w:ind w:firstLine="420" w:firstLineChars="200"/>
    </w:pPr>
  </w:style>
  <w:style w:type="paragraph" w:styleId="5">
    <w:name w:val="Body Text Indent"/>
    <w:basedOn w:val="1"/>
    <w:link w:val="17"/>
    <w:qFormat/>
    <w:uiPriority w:val="99"/>
    <w:pPr>
      <w:spacing w:after="120"/>
      <w:ind w:left="420" w:leftChars="200"/>
    </w:pPr>
    <w:rPr>
      <w:rFonts w:ascii="Times New Roman" w:hAnsi="Times New Roman"/>
      <w:szCs w:val="24"/>
    </w:rPr>
  </w:style>
  <w:style w:type="paragraph" w:styleId="6">
    <w:name w:val="Balloon Text"/>
    <w:basedOn w:val="1"/>
    <w:link w:val="14"/>
    <w:semiHidden/>
    <w:qFormat/>
    <w:uiPriority w:val="99"/>
    <w:rPr>
      <w:sz w:val="18"/>
      <w:szCs w:val="18"/>
    </w:rPr>
  </w:style>
  <w:style w:type="paragraph" w:styleId="7">
    <w:name w:val="header"/>
    <w:basedOn w:val="1"/>
    <w:link w:val="16"/>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semiHidden/>
    <w:qFormat/>
    <w:locked/>
    <w:uiPriority w:val="99"/>
    <w:pPr>
      <w:snapToGrid w:val="0"/>
      <w:spacing w:line="640" w:lineRule="exact"/>
      <w:ind w:firstLine="705"/>
    </w:pPr>
    <w:rPr>
      <w:rFonts w:ascii="Calibri" w:hAnsi="Calibri" w:eastAsia="仿宋_GB2312" w:cs="Times New Roman"/>
      <w:color w:val="000000"/>
      <w:kern w:val="0"/>
      <w:sz w:val="36"/>
      <w:szCs w:val="36"/>
    </w:rPr>
  </w:style>
  <w:style w:type="character" w:styleId="11">
    <w:name w:val="Strong"/>
    <w:basedOn w:val="10"/>
    <w:qFormat/>
    <w:locked/>
    <w:uiPriority w:val="0"/>
    <w:rPr>
      <w:b/>
    </w:rPr>
  </w:style>
  <w:style w:type="character" w:styleId="12">
    <w:name w:val="page number"/>
    <w:basedOn w:val="10"/>
    <w:qFormat/>
    <w:uiPriority w:val="99"/>
    <w:rPr>
      <w:rFonts w:cs="Times New Roman"/>
    </w:rPr>
  </w:style>
  <w:style w:type="paragraph" w:customStyle="1" w:styleId="13">
    <w:name w:val="Heading5"/>
    <w:basedOn w:val="1"/>
    <w:next w:val="1"/>
    <w:qFormat/>
    <w:uiPriority w:val="0"/>
    <w:pPr>
      <w:keepNext/>
      <w:keepLines/>
      <w:numPr>
        <w:ilvl w:val="4"/>
        <w:numId w:val="1"/>
      </w:numPr>
      <w:spacing w:before="0" w:after="0"/>
      <w:ind w:left="851" w:right="0" w:hanging="851"/>
      <w:jc w:val="both"/>
      <w:textAlignment w:val="baseline"/>
    </w:pPr>
    <w:rPr>
      <w:rFonts w:ascii="Times New Roman" w:hAnsi="Times New Roman" w:eastAsia="宋体" w:cs="Times New Roman"/>
      <w:b/>
      <w:bCs/>
      <w:kern w:val="2"/>
      <w:sz w:val="21"/>
      <w:szCs w:val="28"/>
      <w:lang w:val="en-US" w:eastAsia="zh-CN" w:bidi="ar-SA"/>
    </w:rPr>
  </w:style>
  <w:style w:type="character" w:customStyle="1" w:styleId="14">
    <w:name w:val="批注框文本 Char"/>
    <w:basedOn w:val="10"/>
    <w:link w:val="6"/>
    <w:semiHidden/>
    <w:qFormat/>
    <w:locked/>
    <w:uiPriority w:val="99"/>
    <w:rPr>
      <w:rFonts w:cs="Times New Roman"/>
      <w:sz w:val="18"/>
      <w:szCs w:val="18"/>
    </w:rPr>
  </w:style>
  <w:style w:type="character" w:customStyle="1" w:styleId="15">
    <w:name w:val="页脚 Char"/>
    <w:basedOn w:val="10"/>
    <w:link w:val="3"/>
    <w:qFormat/>
    <w:locked/>
    <w:uiPriority w:val="99"/>
    <w:rPr>
      <w:rFonts w:cs="Times New Roman"/>
      <w:sz w:val="18"/>
      <w:szCs w:val="18"/>
    </w:rPr>
  </w:style>
  <w:style w:type="character" w:customStyle="1" w:styleId="16">
    <w:name w:val="页眉 Char"/>
    <w:basedOn w:val="10"/>
    <w:link w:val="7"/>
    <w:semiHidden/>
    <w:qFormat/>
    <w:locked/>
    <w:uiPriority w:val="99"/>
    <w:rPr>
      <w:rFonts w:cs="Times New Roman"/>
      <w:sz w:val="18"/>
      <w:szCs w:val="18"/>
    </w:rPr>
  </w:style>
  <w:style w:type="character" w:customStyle="1" w:styleId="17">
    <w:name w:val="正文文本缩进 Char"/>
    <w:basedOn w:val="10"/>
    <w:link w:val="5"/>
    <w:semiHidden/>
    <w:qFormat/>
    <w:locked/>
    <w:uiPriority w:val="99"/>
    <w:rPr>
      <w:rFonts w:cs="Times New Roman"/>
    </w:rPr>
  </w:style>
  <w:style w:type="character" w:customStyle="1" w:styleId="18">
    <w:name w:val="font31"/>
    <w:basedOn w:val="10"/>
    <w:qFormat/>
    <w:uiPriority w:val="0"/>
    <w:rPr>
      <w:rFonts w:hint="eastAsia" w:ascii="方正小标宋简体" w:hAnsi="方正小标宋简体" w:eastAsia="方正小标宋简体" w:cs="方正小标宋简体"/>
      <w:color w:val="000000"/>
      <w:sz w:val="52"/>
      <w:szCs w:val="5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MyCompany</Company>
  <Pages>18</Pages>
  <Words>5956</Words>
  <Characters>6056</Characters>
  <Lines>2</Lines>
  <Paragraphs>4</Paragraphs>
  <TotalTime>17</TotalTime>
  <ScaleCrop>false</ScaleCrop>
  <LinksUpToDate>false</LinksUpToDate>
  <CharactersWithSpaces>6730</CharactersWithSpaces>
  <Application>WPS Office_12.8.2.1115_F1E327BC-269C-435d-A152-05C5408002CA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2019-01-12T23:48:00Z</dcterms:created>
  <dc:creator>Administrator</dc:creator>
  <cp:lastModifiedBy>user</cp:lastModifiedBy>
  <cp:lastPrinted>2025-10-22T23:00:00Z</cp:lastPrinted>
  <dcterms:modified xsi:type="dcterms:W3CDTF">2025-10-29T11:44:58Z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2052-12.8.2.1115</vt:lpwstr>
  </property>
  <property fmtid="{D5CDD505-2E9C-101B-9397-08002B2CF9AE}" pid="3" name="ICV">
    <vt:lpwstr>FA20DCA9C8876905988C0169A20CB045_43</vt:lpwstr>
  </property>
</Properties>
</file>