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before="75" w:line="259" w:lineRule="auto"/>
        <w:ind w:right="205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附件2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exact"/>
        <w:ind w:right="232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  <w:lang w:val="en-US" w:eastAsia="zh-CN"/>
        </w:rPr>
        <w:t>线上求职操作流程说明</w:t>
      </w:r>
    </w:p>
    <w:p>
      <w:pPr>
        <w:pStyle w:val="2"/>
        <w:spacing w:line="364" w:lineRule="auto"/>
        <w:ind w:right="233"/>
        <w:rPr>
          <w:rFonts w:hint="eastAsia" w:ascii="楷体" w:hAnsi="楷体" w:eastAsia="楷体"/>
        </w:rPr>
      </w:pPr>
    </w:p>
    <w:p>
      <w:pPr>
        <w:pStyle w:val="2"/>
        <w:spacing w:line="364" w:lineRule="auto"/>
        <w:ind w:right="233" w:firstLine="640" w:firstLineChars="200"/>
        <w:rPr>
          <w:rFonts w:hint="eastAsia" w:ascii="楷体" w:hAnsi="楷体" w:eastAsia="楷体"/>
        </w:rPr>
      </w:pPr>
      <w:r>
        <w:drawing>
          <wp:anchor distT="0" distB="0" distL="0" distR="0" simplePos="0" relativeHeight="10240" behindDoc="0" locked="0" layoutInCell="1" allowOverlap="1">
            <wp:simplePos x="0" y="0"/>
            <wp:positionH relativeFrom="page">
              <wp:posOffset>1143000</wp:posOffset>
            </wp:positionH>
            <wp:positionV relativeFrom="paragraph">
              <wp:posOffset>831215</wp:posOffset>
            </wp:positionV>
            <wp:extent cx="2212975" cy="1948815"/>
            <wp:effectExtent l="0" t="0" r="15875" b="13335"/>
            <wp:wrapTopAndBottom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/>
                    <pic:cNvPicPr>
                      <a:picLocks noChangeAspect="1"/>
                    </pic:cNvPicPr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13036" cy="194881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0" w:name="_GoBack"/>
      <w:r>
        <w:drawing>
          <wp:anchor distT="0" distB="0" distL="0" distR="0" simplePos="0" relativeHeight="251343872" behindDoc="1" locked="0" layoutInCell="1" allowOverlap="1">
            <wp:simplePos x="0" y="0"/>
            <wp:positionH relativeFrom="page">
              <wp:posOffset>4319270</wp:posOffset>
            </wp:positionH>
            <wp:positionV relativeFrom="paragraph">
              <wp:posOffset>726440</wp:posOffset>
            </wp:positionV>
            <wp:extent cx="2068830" cy="2168525"/>
            <wp:effectExtent l="0" t="0" r="7620" b="3175"/>
            <wp:wrapNone/>
            <wp:docPr id="3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jpeg"/>
                    <pic:cNvPicPr>
                      <a:picLocks noChangeAspect="1"/>
                    </pic:cNvPicPr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68943" cy="21686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  <w:r>
        <w:rPr>
          <w:rFonts w:hint="eastAsia" w:ascii="楷体" w:hAnsi="楷体" w:eastAsia="楷体"/>
        </w:rPr>
        <w:t>一、在手机应用商城或通过扫描二维码下载并安装“齐鲁工惠”APP。</w:t>
      </w:r>
    </w:p>
    <w:p>
      <w:pPr>
        <w:pStyle w:val="2"/>
        <w:spacing w:before="272" w:after="108" w:line="364" w:lineRule="auto"/>
        <w:ind w:left="640" w:right="207"/>
        <w:rPr>
          <w:rFonts w:hint="eastAsia" w:ascii="楷体" w:hAnsi="楷体" w:eastAsia="楷体"/>
        </w:rPr>
      </w:pPr>
      <w:r>
        <w:rPr>
          <w:rFonts w:hint="eastAsia" w:ascii="楷体" w:hAnsi="楷体" w:eastAsia="楷体"/>
          <w:w w:val="95"/>
        </w:rPr>
        <w:t xml:space="preserve">二、允许“齐鲁工惠”在访问位置，并允许“齐鲁工惠”发 </w:t>
      </w:r>
      <w:r>
        <w:rPr>
          <w:rFonts w:hint="eastAsia" w:ascii="楷体" w:hAnsi="楷体" w:eastAsia="楷体"/>
        </w:rPr>
        <w:t>送通知。</w:t>
      </w:r>
    </w:p>
    <w:p>
      <w:pPr>
        <w:spacing w:line="240" w:lineRule="auto"/>
        <w:ind w:left="100" w:right="0" w:firstLine="0"/>
        <w:rPr>
          <w:rFonts w:ascii="楷体"/>
          <w:sz w:val="20"/>
        </w:rPr>
      </w:pPr>
      <w:r>
        <w:rPr>
          <w:rFonts w:ascii="楷体"/>
          <w:position w:val="19"/>
          <w:sz w:val="20"/>
        </w:rPr>
        <w:drawing>
          <wp:inline distT="0" distB="0" distL="0" distR="0">
            <wp:extent cx="2713355" cy="1533525"/>
            <wp:effectExtent l="0" t="0" r="10795" b="9525"/>
            <wp:docPr id="2" name="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3.jpeg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3394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楷体"/>
          <w:spacing w:val="138"/>
          <w:sz w:val="20"/>
        </w:rPr>
        <w:drawing>
          <wp:inline distT="0" distB="0" distL="0" distR="0">
            <wp:extent cx="2807970" cy="1816100"/>
            <wp:effectExtent l="0" t="0" r="11430" b="12700"/>
            <wp:docPr id="8" name="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4.jpeg"/>
                    <pic:cNvPicPr>
                      <a:picLocks noChangeAspect="1"/>
                    </pic:cNvPicPr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808283" cy="181622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ascii="楷体"/>
        </w:rPr>
      </w:pPr>
    </w:p>
    <w:p>
      <w:pPr>
        <w:pStyle w:val="2"/>
        <w:spacing w:before="8"/>
        <w:rPr>
          <w:rFonts w:ascii="楷体"/>
          <w:sz w:val="28"/>
        </w:rPr>
      </w:pPr>
    </w:p>
    <w:p>
      <w:pPr>
        <w:rPr>
          <w:rFonts w:hint="eastAsia" w:ascii="楷体" w:hAnsi="楷体" w:eastAsia="楷体"/>
          <w:lang w:val="en-US" w:eastAsia="zh-CN"/>
        </w:rPr>
      </w:pPr>
      <w:r>
        <w:rPr>
          <w:rFonts w:hint="eastAsia" w:ascii="楷体" w:hAnsi="楷体" w:eastAsia="楷体"/>
        </w:rPr>
        <w:br w:type="page"/>
      </w:r>
    </w:p>
    <w:p>
      <w:pPr>
        <w:pStyle w:val="2"/>
        <w:numPr>
          <w:ilvl w:val="0"/>
          <w:numId w:val="0"/>
        </w:numPr>
        <w:spacing w:before="1"/>
        <w:ind w:leftChars="200"/>
        <w:jc w:val="center"/>
        <w:rPr>
          <w:rFonts w:ascii="楷体"/>
          <w:sz w:val="20"/>
        </w:rPr>
      </w:pPr>
      <w:r>
        <w:rPr>
          <w:rFonts w:hint="eastAsia" w:ascii="楷体" w:hAnsi="楷体" w:eastAsia="楷体"/>
          <w:lang w:val="en-US" w:eastAsia="zh-CN"/>
        </w:rPr>
        <w:t>三、</w:t>
      </w:r>
      <w:r>
        <w:rPr>
          <w:rFonts w:hint="eastAsia" w:ascii="楷体" w:hAnsi="楷体" w:eastAsia="楷体"/>
        </w:rPr>
        <w:t>下载成功后，在首页右下角“我的”中进行注册。</w:t>
      </w:r>
    </w:p>
    <w:p>
      <w:pPr>
        <w:pStyle w:val="2"/>
        <w:widowControl w:val="0"/>
        <w:numPr>
          <w:ilvl w:val="0"/>
          <w:numId w:val="0"/>
        </w:numPr>
        <w:spacing w:before="1"/>
        <w:jc w:val="center"/>
        <w:rPr>
          <w:rFonts w:hint="eastAsia" w:ascii="楷体"/>
          <w:sz w:val="20"/>
        </w:rPr>
      </w:pPr>
    </w:p>
    <w:p>
      <w:pPr>
        <w:pStyle w:val="2"/>
        <w:widowControl w:val="0"/>
        <w:numPr>
          <w:ilvl w:val="0"/>
          <w:numId w:val="0"/>
        </w:numPr>
        <w:spacing w:before="1"/>
        <w:jc w:val="center"/>
        <w:rPr>
          <w:rFonts w:hint="eastAsia" w:ascii="楷体"/>
          <w:sz w:val="20"/>
        </w:rPr>
        <w:sectPr>
          <w:footerReference r:id="rId3" w:type="default"/>
          <w:pgSz w:w="11910" w:h="16840"/>
          <w:pgMar w:top="1803" w:right="1440" w:bottom="1803" w:left="1440" w:header="720" w:footer="720" w:gutter="0"/>
          <w:pgNumType w:fmt="numberInDash"/>
        </w:sectPr>
      </w:pPr>
      <w:r>
        <w:rPr>
          <w:rFonts w:ascii="楷体"/>
          <w:sz w:val="20"/>
        </w:rPr>
        <w:drawing>
          <wp:inline distT="0" distB="0" distL="0" distR="0">
            <wp:extent cx="3557905" cy="4973320"/>
            <wp:effectExtent l="9525" t="9525" r="13970" b="27305"/>
            <wp:docPr id="12" name="image7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image7.jpeg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557905" cy="4973320"/>
                    </a:xfrm>
                    <a:prstGeom prst="rect">
                      <a:avLst/>
                    </a:prstGeom>
                    <a:ln>
                      <a:solidFill>
                        <a:srgbClr val="0000FF"/>
                      </a:solidFill>
                    </a:ln>
                  </pic:spPr>
                </pic:pic>
              </a:graphicData>
            </a:graphic>
          </wp:inline>
        </w:drawing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224" w:line="560" w:lineRule="exact"/>
        <w:ind w:right="280" w:firstLine="596" w:firstLineChars="200"/>
        <w:jc w:val="both"/>
        <w:textAlignment w:val="auto"/>
        <w:outlineLvl w:val="9"/>
        <w:rPr>
          <w:rFonts w:hint="eastAsia" w:ascii="楷体" w:hAnsi="楷体" w:eastAsia="楷体"/>
          <w:spacing w:val="-3"/>
          <w:lang w:eastAsia="zh-CN"/>
        </w:rPr>
      </w:pPr>
      <w:r>
        <w:rPr>
          <w:rFonts w:hint="eastAsia" w:ascii="楷体" w:hAnsi="楷体" w:eastAsia="楷体"/>
          <w:spacing w:val="-3"/>
          <w:w w:val="95"/>
        </w:rPr>
        <w:t>注册后，在首页顶端选择“</w:t>
      </w:r>
      <w:r>
        <w:rPr>
          <w:rFonts w:hint="eastAsia" w:ascii="楷体" w:hAnsi="楷体" w:eastAsia="楷体"/>
          <w:spacing w:val="-3"/>
          <w:w w:val="95"/>
          <w:lang w:val="en-US" w:eastAsia="zh-CN"/>
        </w:rPr>
        <w:t>威海</w:t>
      </w:r>
      <w:r>
        <w:rPr>
          <w:rFonts w:hint="eastAsia" w:ascii="楷体" w:hAnsi="楷体" w:eastAsia="楷体"/>
          <w:spacing w:val="-3"/>
          <w:w w:val="95"/>
        </w:rPr>
        <w:t>市总工会”。因暂无工</w:t>
      </w:r>
      <w:r>
        <w:rPr>
          <w:rFonts w:hint="eastAsia" w:ascii="楷体" w:hAnsi="楷体" w:eastAsia="楷体"/>
          <w:spacing w:val="-6"/>
        </w:rPr>
        <w:t>作单位无法进行职工认证的会员，在提示“是否要进行职工</w:t>
      </w:r>
      <w:r>
        <w:rPr>
          <w:rFonts w:hint="eastAsia" w:ascii="楷体" w:hAnsi="楷体" w:eastAsia="楷体"/>
          <w:spacing w:val="-3"/>
          <w:w w:val="95"/>
        </w:rPr>
        <w:t>认证？”时选择“取消”；如已有工作单位转岗分流，则进</w:t>
      </w:r>
      <w:r>
        <w:rPr>
          <w:rFonts w:hint="eastAsia" w:ascii="楷体" w:hAnsi="楷体" w:eastAsia="楷体"/>
          <w:spacing w:val="-3"/>
        </w:rPr>
        <w:t>行职工认证后在进行完善简历操作</w:t>
      </w:r>
      <w:r>
        <w:rPr>
          <w:rFonts w:hint="eastAsia" w:ascii="楷体" w:hAnsi="楷体" w:eastAsia="楷体"/>
          <w:spacing w:val="-3"/>
          <w:lang w:eastAsia="zh-CN"/>
        </w:rPr>
        <w:t>。</w:t>
      </w:r>
    </w:p>
    <w:p>
      <w:pPr>
        <w:pStyle w:val="2"/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224" w:line="560" w:lineRule="exact"/>
        <w:ind w:right="280" w:rightChars="0" w:firstLine="628" w:firstLineChars="200"/>
        <w:jc w:val="both"/>
        <w:textAlignment w:val="auto"/>
        <w:outlineLvl w:val="9"/>
        <w:rPr>
          <w:rFonts w:hint="eastAsia" w:ascii="楷体" w:hAnsi="楷体" w:eastAsia="楷体"/>
          <w:spacing w:val="-3"/>
          <w:lang w:eastAsia="zh-CN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35" w:line="560" w:lineRule="exact"/>
        <w:ind w:right="119" w:firstLine="548" w:firstLineChars="200"/>
        <w:textAlignment w:val="auto"/>
        <w:outlineLvl w:val="9"/>
        <w:rPr>
          <w:rFonts w:hint="eastAsia" w:ascii="楷体" w:hAnsi="楷体" w:eastAsia="楷体"/>
        </w:rPr>
      </w:pPr>
      <w:r>
        <w:rPr>
          <w:rFonts w:hint="eastAsia" w:ascii="楷体" w:hAnsi="楷体" w:eastAsia="楷体"/>
          <w:spacing w:val="-15"/>
          <w:w w:val="95"/>
        </w:rPr>
        <w:t xml:space="preserve">五、注册成功后，点击进入功能模块中的“就业服务” </w:t>
      </w:r>
      <w:r>
        <w:rPr>
          <w:rFonts w:hint="eastAsia" w:ascii="楷体" w:hAnsi="楷体" w:eastAsia="楷体"/>
          <w:spacing w:val="-15"/>
        </w:rPr>
        <w:t>模块，点击“我的简历”进行完善个人信息。(备注：未认</w:t>
      </w:r>
      <w:r>
        <w:rPr>
          <w:rFonts w:hint="eastAsia" w:ascii="楷体" w:hAnsi="楷体" w:eastAsia="楷体"/>
          <w:spacing w:val="-7"/>
        </w:rPr>
        <w:t>证会员，需在“自我评价”中注明好姓名、性别、年龄、学历、专业、联系方式、自我评价。）</w:t>
      </w:r>
    </w:p>
    <w:p>
      <w:pPr>
        <w:pStyle w:val="2"/>
        <w:widowControl w:val="0"/>
        <w:numPr>
          <w:ilvl w:val="0"/>
          <w:numId w:val="0"/>
        </w:numPr>
        <w:spacing w:before="224" w:line="256" w:lineRule="auto"/>
        <w:ind w:right="280" w:rightChars="0"/>
        <w:jc w:val="both"/>
        <w:rPr>
          <w:rFonts w:hint="eastAsia" w:ascii="楷体" w:hAnsi="楷体" w:eastAsia="楷体"/>
          <w:spacing w:val="-3"/>
          <w:lang w:eastAsia="zh-CN"/>
        </w:rPr>
      </w:pPr>
    </w:p>
    <w:p>
      <w:pPr>
        <w:pStyle w:val="2"/>
        <w:widowControl w:val="0"/>
        <w:numPr>
          <w:ilvl w:val="0"/>
          <w:numId w:val="0"/>
        </w:numPr>
        <w:spacing w:before="224" w:line="256" w:lineRule="auto"/>
        <w:ind w:right="280" w:rightChars="0"/>
        <w:jc w:val="both"/>
        <w:rPr>
          <w:rFonts w:hint="eastAsia" w:ascii="楷体" w:hAnsi="楷体" w:eastAsia="楷体"/>
          <w:spacing w:val="-3"/>
          <w:lang w:eastAsia="zh-CN"/>
        </w:rPr>
        <w:sectPr>
          <w:pgSz w:w="11910" w:h="16840"/>
          <w:pgMar w:top="1580" w:right="1520" w:bottom="1160" w:left="1160" w:header="0" w:footer="966" w:gutter="0"/>
          <w:pgNumType w:fmt="numberInDash"/>
        </w:sectPr>
      </w:pPr>
      <w:r>
        <w:rPr>
          <w:rFonts w:hint="eastAsia" w:ascii="楷体" w:hAnsi="楷体" w:eastAsia="楷体"/>
          <w:spacing w:val="-3"/>
          <w:lang w:eastAsia="zh-CN"/>
        </w:rPr>
        <w:drawing>
          <wp:inline distT="0" distB="0" distL="114300" distR="114300">
            <wp:extent cx="5847080" cy="5197475"/>
            <wp:effectExtent l="0" t="0" r="1270" b="3175"/>
            <wp:docPr id="6" name="图片 6" descr="IMG_3689_副本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IMG_3689_副本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847080" cy="5197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numPr>
          <w:ilvl w:val="0"/>
          <w:numId w:val="0"/>
        </w:numPr>
        <w:spacing w:before="35" w:line="256" w:lineRule="auto"/>
        <w:ind w:right="207" w:rightChars="0" w:firstLine="608" w:firstLineChars="200"/>
        <w:rPr>
          <w:rFonts w:hint="eastAsia" w:ascii="楷体" w:hAnsi="楷体" w:eastAsia="楷体"/>
          <w:lang w:eastAsia="zh-CN"/>
        </w:rPr>
      </w:pPr>
      <w:r>
        <w:rPr>
          <w:rFonts w:hint="eastAsia" w:ascii="楷体" w:hAnsi="楷体" w:eastAsia="楷体"/>
          <w:w w:val="95"/>
          <w:lang w:eastAsia="zh-CN"/>
        </w:rPr>
        <w:t>六、</w:t>
      </w:r>
      <w:r>
        <w:rPr>
          <w:rFonts w:hint="eastAsia" w:ascii="楷体" w:hAnsi="楷体" w:eastAsia="楷体"/>
          <w:w w:val="95"/>
        </w:rPr>
        <w:t>信息完善后，返回“就业服务”模块页面，可对意向行</w:t>
      </w:r>
      <w:r>
        <w:rPr>
          <w:rFonts w:hint="eastAsia" w:ascii="楷体" w:hAnsi="楷体" w:eastAsia="楷体"/>
        </w:rPr>
        <w:t>业、工作地点、薪资范围进行选择后快速查询。</w:t>
      </w:r>
    </w:p>
    <w:p>
      <w:pPr>
        <w:pStyle w:val="2"/>
        <w:spacing w:before="75" w:line="259" w:lineRule="auto"/>
        <w:ind w:right="205" w:firstLine="640" w:firstLineChars="200"/>
        <w:rPr>
          <w:rFonts w:hint="eastAsia"/>
          <w:lang w:val="en-US" w:eastAsia="zh-CN"/>
        </w:rPr>
      </w:pPr>
      <w:r>
        <w:drawing>
          <wp:anchor distT="0" distB="0" distL="0" distR="0" simplePos="0" relativeHeight="10240" behindDoc="0" locked="0" layoutInCell="1" allowOverlap="1">
            <wp:simplePos x="0" y="0"/>
            <wp:positionH relativeFrom="page">
              <wp:posOffset>2707005</wp:posOffset>
            </wp:positionH>
            <wp:positionV relativeFrom="paragraph">
              <wp:posOffset>925830</wp:posOffset>
            </wp:positionV>
            <wp:extent cx="2092960" cy="3514725"/>
            <wp:effectExtent l="0" t="0" r="2540" b="9525"/>
            <wp:wrapTopAndBottom/>
            <wp:docPr id="19" name="image1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12.jpeg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092668" cy="35147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hint="eastAsia" w:ascii="楷体" w:eastAsia="楷体"/>
          <w:w w:val="95"/>
        </w:rPr>
        <w:t>七、对于有意向工作单位，可直接联系企业，或进行投递简</w:t>
      </w:r>
      <w:r>
        <w:rPr>
          <w:rFonts w:hint="eastAsia" w:ascii="楷体" w:eastAsia="楷体"/>
        </w:rPr>
        <w:t>历，等待回复。</w:t>
      </w:r>
    </w:p>
    <w:p/>
    <w:p>
      <w:pPr>
        <w:pStyle w:val="2"/>
        <w:spacing w:before="75" w:line="259" w:lineRule="auto"/>
        <w:ind w:right="205"/>
        <w:rPr>
          <w:rFonts w:hint="default"/>
          <w:lang w:val="en-US" w:eastAsia="zh-CN"/>
        </w:rPr>
      </w:pPr>
    </w:p>
    <w:p/>
    <w:sectPr>
      <w:footerReference r:id="rId4" w:type="default"/>
      <w:pgSz w:w="11906" w:h="16838"/>
      <w:pgMar w:top="1803" w:right="1440" w:bottom="1803" w:left="1440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1" name="文本框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KyQwkTAgAAFQ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LNJWO7QAAAABQEAAA8AAAAAAAAAAQAgAAAA&#10;IgAAAGRycy9kb3ducmV2LnhtbFBLAQIUABQAAAAIAIdO4kCyskMJEwIAABUEAAAOAAAAAAAAAAEA&#10;IAAAAB8BAABkcnMvZTJvRG9jLnhtbFBLBQYAAAAABgAGAFkBAACk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1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tabs>
        <w:tab w:val="right" w:pos="9026"/>
        <w:tab w:val="clear" w:pos="4153"/>
      </w:tabs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2" name="文本框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t>- 8 -</w:t>
                          </w:r>
                          <w:r>
                            <w:rPr>
                              <w:rFonts w:hint="eastAsia" w:ascii="仿宋_GB2312" w:hAnsi="仿宋_GB2312" w:eastAsia="仿宋_GB2312" w:cs="仿宋_GB2312"/>
                              <w:sz w:val="28"/>
                              <w:szCs w:val="2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VMiuIUAgAAFQ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CzSVju0AAAAAUBAAAPAAAAAAAAAAEAIAAA&#10;ACIAAABkcnMvZG93bnJldi54bWxQSwECFAAUAAAACACHTuJANUyK4hQCAAAVBAAADgAAAAAAAAAB&#10;ACAAAAAfAQAAZHJzL2Uyb0RvYy54bWxQSwUGAAAAAAYABgBZAQAAp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t>- 8 -</w:t>
                    </w:r>
                    <w:r>
                      <w:rPr>
                        <w:rFonts w:hint="eastAsia" w:ascii="仿宋_GB2312" w:hAnsi="仿宋_GB2312" w:eastAsia="仿宋_GB2312" w:cs="仿宋_GB2312"/>
                        <w:sz w:val="28"/>
                        <w:szCs w:val="2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r>
      <w:rPr>
        <w:rFonts w:hint="eastAsia"/>
        <w:lang w:eastAsia="zh-CN"/>
      </w:rPr>
      <w:tab/>
    </w:r>
    <w:r>
      <w:rPr>
        <w:rFonts w:hint="eastAsia"/>
        <w:lang w:eastAsia="zh-CN"/>
      </w:rPr>
      <w:tab/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874A6A04"/>
    <w:multiLevelType w:val="singleLevel"/>
    <w:tmpl w:val="874A6A04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B6373FE"/>
    <w:rsid w:val="56636021"/>
    <w:rsid w:val="6B6373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4.jpeg"/><Relationship Id="rId8" Type="http://schemas.openxmlformats.org/officeDocument/2006/relationships/image" Target="media/image3.jpeg"/><Relationship Id="rId7" Type="http://schemas.openxmlformats.org/officeDocument/2006/relationships/image" Target="media/image2.jpeg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7.jpeg"/><Relationship Id="rId11" Type="http://schemas.openxmlformats.org/officeDocument/2006/relationships/image" Target="media/image6.png"/><Relationship Id="rId10" Type="http://schemas.openxmlformats.org/officeDocument/2006/relationships/image" Target="media/image5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2021-05-20T01:30:00Z</dcterms:created>
  <dc:creator>孙庆毅</dc:creator>
  <cp:lastModifiedBy>孙庆毅</cp:lastModifiedBy>
  <dcterms:modified xsi:type="dcterms:W3CDTF">2021-05-21T02:30:05Z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